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ED7BF" w14:textId="600047CA" w:rsidR="00843C0A" w:rsidRDefault="00843C0A" w:rsidP="00843C0A">
      <w:pPr>
        <w:jc w:val="center"/>
        <w:rPr>
          <w:b/>
          <w:sz w:val="28"/>
          <w:szCs w:val="28"/>
        </w:rPr>
      </w:pPr>
      <w:r w:rsidRPr="00843C0A">
        <w:rPr>
          <w:b/>
          <w:noProof/>
          <w:sz w:val="28"/>
          <w:szCs w:val="28"/>
        </w:rPr>
        <w:drawing>
          <wp:inline distT="0" distB="0" distL="0" distR="0" wp14:anchorId="38F89B18" wp14:editId="49676440">
            <wp:extent cx="6284849" cy="3444240"/>
            <wp:effectExtent l="0" t="0" r="1905" b="3810"/>
            <wp:docPr id="1" name="Picture 1" descr="2023 Curriculum Institute - Hybrid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3 Curriculum Institute - Hybrid Ev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0612" cy="3452878"/>
                    </a:xfrm>
                    <a:prstGeom prst="rect">
                      <a:avLst/>
                    </a:prstGeom>
                    <a:noFill/>
                    <a:ln>
                      <a:noFill/>
                    </a:ln>
                  </pic:spPr>
                </pic:pic>
              </a:graphicData>
            </a:graphic>
          </wp:inline>
        </w:drawing>
      </w:r>
    </w:p>
    <w:p w14:paraId="218BD9FC" w14:textId="5A067A3C" w:rsidR="00C50F46" w:rsidRPr="00580675" w:rsidRDefault="00DC2B50" w:rsidP="00823E77">
      <w:pPr>
        <w:rPr>
          <w:b/>
          <w:sz w:val="28"/>
          <w:szCs w:val="28"/>
        </w:rPr>
      </w:pPr>
      <w:r>
        <w:rPr>
          <w:b/>
          <w:sz w:val="28"/>
          <w:szCs w:val="28"/>
        </w:rPr>
        <w:t>Executive Committee 2</w:t>
      </w:r>
      <w:r w:rsidRPr="00DC2B50">
        <w:rPr>
          <w:b/>
          <w:sz w:val="28"/>
          <w:szCs w:val="28"/>
          <w:vertAlign w:val="superscript"/>
        </w:rPr>
        <w:t>nd</w:t>
      </w:r>
      <w:r>
        <w:rPr>
          <w:b/>
          <w:sz w:val="28"/>
          <w:szCs w:val="28"/>
        </w:rPr>
        <w:t xml:space="preserve"> Read</w:t>
      </w:r>
      <w:r w:rsidR="00843C0A">
        <w:rPr>
          <w:b/>
          <w:sz w:val="28"/>
          <w:szCs w:val="28"/>
        </w:rPr>
        <w:t xml:space="preserve"> April 19, 2023 Executive Committee Meeting</w:t>
      </w:r>
    </w:p>
    <w:p w14:paraId="0D366414" w14:textId="77777777" w:rsidR="00580675" w:rsidRDefault="00580675" w:rsidP="00A33D5C">
      <w:pPr>
        <w:spacing w:after="0"/>
        <w:jc w:val="center"/>
        <w:rPr>
          <w:b/>
          <w:sz w:val="28"/>
          <w:szCs w:val="28"/>
        </w:rPr>
      </w:pPr>
      <w:r w:rsidRPr="00580675">
        <w:rPr>
          <w:b/>
          <w:sz w:val="28"/>
          <w:szCs w:val="28"/>
        </w:rPr>
        <w:t>Theme: Delivering on the Promise of Higher Education through California Community Colleges Curriculum</w:t>
      </w:r>
    </w:p>
    <w:p w14:paraId="7AAA0A56" w14:textId="77777777" w:rsidR="00580675" w:rsidRDefault="00580675" w:rsidP="00A33D5C">
      <w:pPr>
        <w:spacing w:after="0"/>
        <w:jc w:val="center"/>
        <w:rPr>
          <w:b/>
          <w:sz w:val="28"/>
          <w:szCs w:val="28"/>
        </w:rPr>
      </w:pPr>
      <w:r>
        <w:rPr>
          <w:b/>
          <w:sz w:val="28"/>
          <w:szCs w:val="28"/>
        </w:rPr>
        <w:t xml:space="preserve">Dates: </w:t>
      </w:r>
      <w:r w:rsidRPr="00580675">
        <w:rPr>
          <w:b/>
          <w:sz w:val="28"/>
          <w:szCs w:val="28"/>
        </w:rPr>
        <w:t xml:space="preserve"> Wed. Jul 12 2023, 9</w:t>
      </w:r>
      <w:r w:rsidR="009F0F7E">
        <w:rPr>
          <w:b/>
          <w:sz w:val="28"/>
          <w:szCs w:val="28"/>
        </w:rPr>
        <w:t>:00</w:t>
      </w:r>
      <w:r w:rsidR="00021943">
        <w:rPr>
          <w:b/>
          <w:sz w:val="28"/>
          <w:szCs w:val="28"/>
        </w:rPr>
        <w:t xml:space="preserve">am – Sat. Jul 15 2023 </w:t>
      </w:r>
      <w:r w:rsidR="00021943" w:rsidRPr="00475AA9">
        <w:rPr>
          <w:b/>
          <w:color w:val="FF0000"/>
          <w:sz w:val="28"/>
          <w:szCs w:val="28"/>
        </w:rPr>
        <w:t>10:45a</w:t>
      </w:r>
      <w:r w:rsidRPr="00475AA9">
        <w:rPr>
          <w:b/>
          <w:color w:val="FF0000"/>
          <w:sz w:val="28"/>
          <w:szCs w:val="28"/>
        </w:rPr>
        <w:t>m</w:t>
      </w:r>
    </w:p>
    <w:p w14:paraId="685B727C" w14:textId="77777777" w:rsidR="00A33D5C" w:rsidRDefault="00E97519" w:rsidP="00A33D5C">
      <w:pPr>
        <w:spacing w:after="0"/>
        <w:jc w:val="center"/>
        <w:rPr>
          <w:b/>
          <w:sz w:val="28"/>
          <w:szCs w:val="28"/>
        </w:rPr>
      </w:pPr>
      <w:r>
        <w:rPr>
          <w:b/>
          <w:sz w:val="28"/>
          <w:szCs w:val="28"/>
        </w:rPr>
        <w:t>DRAFT PROGRAM OUTLINE</w:t>
      </w:r>
    </w:p>
    <w:p w14:paraId="73F5ECD4" w14:textId="4FD4C87C" w:rsidR="00F90688" w:rsidRDefault="00F90688" w:rsidP="00F34756">
      <w:pPr>
        <w:spacing w:after="0"/>
        <w:rPr>
          <w:rFonts w:cstheme="minorHAnsi"/>
          <w:sz w:val="24"/>
          <w:szCs w:val="24"/>
        </w:rPr>
      </w:pPr>
      <w:r>
        <w:rPr>
          <w:rFonts w:cstheme="minorHAnsi"/>
          <w:sz w:val="24"/>
          <w:szCs w:val="24"/>
        </w:rPr>
        <w:t>5 Pre-Sessions</w:t>
      </w:r>
    </w:p>
    <w:p w14:paraId="1743F8F5" w14:textId="77777777" w:rsidR="00E97519" w:rsidRDefault="00E97519" w:rsidP="00F34756">
      <w:pPr>
        <w:spacing w:after="0"/>
        <w:rPr>
          <w:rFonts w:cstheme="minorHAnsi"/>
          <w:sz w:val="24"/>
          <w:szCs w:val="24"/>
        </w:rPr>
      </w:pPr>
      <w:r>
        <w:rPr>
          <w:rFonts w:cstheme="minorHAnsi"/>
          <w:sz w:val="24"/>
          <w:szCs w:val="24"/>
        </w:rPr>
        <w:t>5 General Sessions</w:t>
      </w:r>
    </w:p>
    <w:p w14:paraId="25B296CA" w14:textId="77777777" w:rsidR="003640D5" w:rsidRDefault="003640D5" w:rsidP="00F34756">
      <w:pPr>
        <w:spacing w:after="0"/>
        <w:rPr>
          <w:rFonts w:cstheme="minorHAnsi"/>
          <w:sz w:val="24"/>
          <w:szCs w:val="24"/>
        </w:rPr>
      </w:pPr>
      <w:r w:rsidRPr="00A33D5C">
        <w:rPr>
          <w:rFonts w:cstheme="minorHAnsi"/>
          <w:sz w:val="24"/>
          <w:szCs w:val="24"/>
        </w:rPr>
        <w:t>28 Breakout Sessions</w:t>
      </w:r>
    </w:p>
    <w:p w14:paraId="4F4F774F" w14:textId="6A2FAC87" w:rsidR="00697F95" w:rsidRPr="00697F95" w:rsidRDefault="00697F95" w:rsidP="00697F95">
      <w:pPr>
        <w:spacing w:after="0"/>
        <w:rPr>
          <w:rFonts w:cstheme="minorHAnsi"/>
          <w:sz w:val="24"/>
          <w:szCs w:val="24"/>
        </w:rPr>
      </w:pPr>
      <w:r>
        <w:rPr>
          <w:rFonts w:cstheme="minorHAnsi"/>
          <w:sz w:val="24"/>
          <w:szCs w:val="24"/>
        </w:rPr>
        <w:tab/>
      </w:r>
      <w:r w:rsidRPr="00697F95">
        <w:rPr>
          <w:rFonts w:cstheme="minorHAnsi"/>
          <w:sz w:val="24"/>
          <w:szCs w:val="24"/>
        </w:rPr>
        <w:t>(6) Thursday, July 13, 2023 Breakout Session</w:t>
      </w:r>
      <w:r w:rsidR="003D57EC">
        <w:rPr>
          <w:rFonts w:cstheme="minorHAnsi"/>
          <w:sz w:val="24"/>
          <w:szCs w:val="24"/>
        </w:rPr>
        <w:t xml:space="preserve"> #</w:t>
      </w:r>
      <w:r w:rsidRPr="00697F95">
        <w:rPr>
          <w:rFonts w:cstheme="minorHAnsi"/>
          <w:sz w:val="24"/>
          <w:szCs w:val="24"/>
        </w:rPr>
        <w:t>1</w:t>
      </w:r>
    </w:p>
    <w:p w14:paraId="36A0E6D2" w14:textId="41FA98F9" w:rsidR="00697F95" w:rsidRPr="00697F95" w:rsidRDefault="00697F95" w:rsidP="00697F95">
      <w:pPr>
        <w:spacing w:after="0"/>
        <w:rPr>
          <w:rFonts w:cstheme="minorHAnsi"/>
          <w:sz w:val="24"/>
          <w:szCs w:val="24"/>
        </w:rPr>
      </w:pPr>
      <w:r w:rsidRPr="00697F95">
        <w:rPr>
          <w:rFonts w:cstheme="minorHAnsi"/>
          <w:sz w:val="24"/>
          <w:szCs w:val="24"/>
        </w:rPr>
        <w:tab/>
        <w:t xml:space="preserve">(6) Thursday, July 13, 2023 Breakout Session </w:t>
      </w:r>
      <w:r w:rsidR="003D57EC">
        <w:rPr>
          <w:rFonts w:cstheme="minorHAnsi"/>
          <w:sz w:val="24"/>
          <w:szCs w:val="24"/>
        </w:rPr>
        <w:t>#</w:t>
      </w:r>
      <w:r w:rsidRPr="00697F95">
        <w:rPr>
          <w:rFonts w:cstheme="minorHAnsi"/>
          <w:sz w:val="24"/>
          <w:szCs w:val="24"/>
        </w:rPr>
        <w:t>2</w:t>
      </w:r>
    </w:p>
    <w:p w14:paraId="55C3C6F4" w14:textId="45CB71CE" w:rsidR="00697F95" w:rsidRPr="00697F95" w:rsidRDefault="00697F95" w:rsidP="008F35F0">
      <w:pPr>
        <w:spacing w:after="0"/>
        <w:ind w:firstLine="720"/>
        <w:rPr>
          <w:rFonts w:cstheme="minorHAnsi"/>
          <w:sz w:val="24"/>
          <w:szCs w:val="24"/>
        </w:rPr>
      </w:pPr>
      <w:r w:rsidRPr="00697F95">
        <w:rPr>
          <w:rFonts w:cstheme="minorHAnsi"/>
          <w:sz w:val="24"/>
          <w:szCs w:val="24"/>
        </w:rPr>
        <w:t xml:space="preserve">(6) Friday, July 14, 2023 Breakout Session </w:t>
      </w:r>
      <w:r w:rsidR="003D57EC">
        <w:rPr>
          <w:rFonts w:cstheme="minorHAnsi"/>
          <w:sz w:val="24"/>
          <w:szCs w:val="24"/>
        </w:rPr>
        <w:t>#</w:t>
      </w:r>
      <w:r w:rsidRPr="00697F95">
        <w:rPr>
          <w:rFonts w:cstheme="minorHAnsi"/>
          <w:sz w:val="24"/>
          <w:szCs w:val="24"/>
        </w:rPr>
        <w:t>3</w:t>
      </w:r>
    </w:p>
    <w:p w14:paraId="52B44F1D" w14:textId="28D9D483" w:rsidR="00697F95" w:rsidRPr="00697F95" w:rsidRDefault="00697F95" w:rsidP="008F35F0">
      <w:pPr>
        <w:spacing w:after="0"/>
        <w:ind w:firstLine="720"/>
        <w:rPr>
          <w:rFonts w:cstheme="minorHAnsi"/>
          <w:sz w:val="24"/>
          <w:szCs w:val="24"/>
        </w:rPr>
      </w:pPr>
      <w:r w:rsidRPr="00697F95">
        <w:rPr>
          <w:rFonts w:cstheme="minorHAnsi"/>
          <w:sz w:val="24"/>
          <w:szCs w:val="24"/>
        </w:rPr>
        <w:t xml:space="preserve">(5) Friday, July 14, 2023 Breakout Session </w:t>
      </w:r>
      <w:r w:rsidR="003D57EC">
        <w:rPr>
          <w:rFonts w:cstheme="minorHAnsi"/>
          <w:sz w:val="24"/>
          <w:szCs w:val="24"/>
        </w:rPr>
        <w:t>#</w:t>
      </w:r>
      <w:r w:rsidRPr="00697F95">
        <w:rPr>
          <w:rFonts w:cstheme="minorHAnsi"/>
          <w:sz w:val="24"/>
          <w:szCs w:val="24"/>
        </w:rPr>
        <w:t>4</w:t>
      </w:r>
    </w:p>
    <w:p w14:paraId="7D24201D" w14:textId="1A3C30FB" w:rsidR="00697F95" w:rsidRPr="00A33D5C" w:rsidRDefault="00697F95" w:rsidP="006452CD">
      <w:pPr>
        <w:spacing w:after="0"/>
        <w:ind w:firstLine="720"/>
        <w:rPr>
          <w:rFonts w:cstheme="minorHAnsi"/>
          <w:sz w:val="24"/>
          <w:szCs w:val="24"/>
        </w:rPr>
      </w:pPr>
      <w:r w:rsidRPr="00697F95">
        <w:rPr>
          <w:rFonts w:cstheme="minorHAnsi"/>
          <w:sz w:val="24"/>
          <w:szCs w:val="24"/>
        </w:rPr>
        <w:t xml:space="preserve">(5) Saturday, July 15, 2023 Breakout Session </w:t>
      </w:r>
      <w:r w:rsidR="003D57EC">
        <w:rPr>
          <w:rFonts w:cstheme="minorHAnsi"/>
          <w:sz w:val="24"/>
          <w:szCs w:val="24"/>
        </w:rPr>
        <w:t>#</w:t>
      </w:r>
      <w:r w:rsidRPr="00697F95">
        <w:rPr>
          <w:rFonts w:cstheme="minorHAnsi"/>
          <w:sz w:val="24"/>
          <w:szCs w:val="24"/>
        </w:rPr>
        <w:t>5</w:t>
      </w:r>
    </w:p>
    <w:p w14:paraId="6DF0E4A7" w14:textId="1883913D" w:rsidR="003640D5" w:rsidRDefault="00CC1476" w:rsidP="00F34756">
      <w:pPr>
        <w:spacing w:after="0"/>
        <w:rPr>
          <w:rFonts w:cstheme="minorHAnsi"/>
          <w:sz w:val="24"/>
          <w:szCs w:val="24"/>
        </w:rPr>
      </w:pPr>
      <w:r>
        <w:rPr>
          <w:rFonts w:cstheme="minorHAnsi"/>
          <w:sz w:val="24"/>
          <w:szCs w:val="24"/>
        </w:rPr>
        <w:t xml:space="preserve">4 </w:t>
      </w:r>
      <w:r w:rsidR="00FA164F">
        <w:rPr>
          <w:rFonts w:cstheme="minorHAnsi"/>
          <w:sz w:val="24"/>
          <w:szCs w:val="24"/>
        </w:rPr>
        <w:t>Roundtable/</w:t>
      </w:r>
      <w:r w:rsidR="00F34756" w:rsidRPr="00A33D5C">
        <w:rPr>
          <w:rFonts w:cstheme="minorHAnsi"/>
          <w:sz w:val="24"/>
          <w:szCs w:val="24"/>
        </w:rPr>
        <w:t>Mixer</w:t>
      </w:r>
    </w:p>
    <w:p w14:paraId="5663BD78" w14:textId="05034044" w:rsidR="00935E9F" w:rsidRPr="00A33D5C" w:rsidRDefault="00935E9F" w:rsidP="00F34756">
      <w:pPr>
        <w:spacing w:after="0"/>
        <w:rPr>
          <w:rFonts w:cstheme="minorHAnsi"/>
          <w:sz w:val="24"/>
          <w:szCs w:val="24"/>
        </w:rPr>
      </w:pPr>
      <w:r>
        <w:rPr>
          <w:rFonts w:cstheme="minorHAnsi"/>
          <w:sz w:val="24"/>
          <w:szCs w:val="24"/>
        </w:rPr>
        <w:t>1 Pre-Session Curriculum Mixer</w:t>
      </w:r>
    </w:p>
    <w:p w14:paraId="6AB7144A" w14:textId="61DA9969" w:rsidR="006452CD" w:rsidRDefault="006452CD" w:rsidP="000A3A36">
      <w:pPr>
        <w:spacing w:after="0"/>
        <w:rPr>
          <w:rFonts w:cstheme="minorHAnsi"/>
          <w:sz w:val="24"/>
          <w:szCs w:val="24"/>
        </w:rPr>
      </w:pPr>
      <w:r>
        <w:rPr>
          <w:rFonts w:cstheme="minorHAnsi"/>
          <w:sz w:val="24"/>
          <w:szCs w:val="24"/>
        </w:rPr>
        <w:t>1 Reception</w:t>
      </w:r>
    </w:p>
    <w:p w14:paraId="122FCCE0" w14:textId="77777777" w:rsidR="006452CD" w:rsidRDefault="006452CD" w:rsidP="000A3A36">
      <w:pPr>
        <w:spacing w:after="0"/>
        <w:rPr>
          <w:rFonts w:cstheme="minorHAnsi"/>
          <w:sz w:val="24"/>
          <w:szCs w:val="24"/>
        </w:rPr>
      </w:pPr>
    </w:p>
    <w:p w14:paraId="186212B7" w14:textId="77777777" w:rsidR="00697F95" w:rsidRPr="00E97519" w:rsidRDefault="000A3A36" w:rsidP="000A3A36">
      <w:pPr>
        <w:spacing w:after="0"/>
        <w:rPr>
          <w:rFonts w:cstheme="minorHAnsi"/>
          <w:b/>
          <w:sz w:val="24"/>
          <w:szCs w:val="24"/>
        </w:rPr>
      </w:pPr>
      <w:r w:rsidRPr="00E97519">
        <w:rPr>
          <w:rFonts w:cstheme="minorHAnsi"/>
          <w:b/>
          <w:sz w:val="24"/>
          <w:szCs w:val="24"/>
        </w:rPr>
        <w:t>Audience/Strands:</w:t>
      </w:r>
    </w:p>
    <w:p w14:paraId="0574AF35" w14:textId="77777777" w:rsidR="000A3A36" w:rsidRPr="000A3A36" w:rsidRDefault="000A3A36" w:rsidP="000A3A36">
      <w:pPr>
        <w:spacing w:after="0"/>
        <w:rPr>
          <w:rFonts w:cstheme="minorHAnsi"/>
          <w:color w:val="0070C0"/>
          <w:sz w:val="24"/>
          <w:szCs w:val="24"/>
        </w:rPr>
      </w:pPr>
      <w:r w:rsidRPr="000A3A36">
        <w:rPr>
          <w:rFonts w:cstheme="minorHAnsi"/>
          <w:color w:val="0070C0"/>
          <w:sz w:val="24"/>
          <w:szCs w:val="24"/>
        </w:rPr>
        <w:t>Basics</w:t>
      </w:r>
    </w:p>
    <w:p w14:paraId="6872249F" w14:textId="77777777" w:rsidR="000A3A36" w:rsidRPr="000A3A36" w:rsidRDefault="000A3A36" w:rsidP="000A3A36">
      <w:pPr>
        <w:spacing w:after="0"/>
        <w:rPr>
          <w:rFonts w:cstheme="minorHAnsi"/>
          <w:color w:val="00B050"/>
          <w:sz w:val="24"/>
          <w:szCs w:val="24"/>
        </w:rPr>
      </w:pPr>
      <w:r w:rsidRPr="000A3A36">
        <w:rPr>
          <w:rFonts w:cstheme="minorHAnsi"/>
          <w:color w:val="00B050"/>
          <w:sz w:val="24"/>
          <w:szCs w:val="24"/>
        </w:rPr>
        <w:t>IDEAA</w:t>
      </w:r>
    </w:p>
    <w:p w14:paraId="7DF3D394" w14:textId="77777777" w:rsidR="000A3A36" w:rsidRPr="000A3A36" w:rsidRDefault="000A3A36" w:rsidP="000A3A36">
      <w:pPr>
        <w:spacing w:after="0"/>
        <w:rPr>
          <w:rFonts w:cstheme="minorHAnsi"/>
          <w:color w:val="FF0000"/>
          <w:sz w:val="24"/>
          <w:szCs w:val="24"/>
        </w:rPr>
      </w:pPr>
      <w:r w:rsidRPr="000A3A36">
        <w:rPr>
          <w:rFonts w:cstheme="minorHAnsi"/>
          <w:color w:val="FF0000"/>
          <w:sz w:val="24"/>
          <w:szCs w:val="24"/>
        </w:rPr>
        <w:t>Curriculum Specialists</w:t>
      </w:r>
    </w:p>
    <w:p w14:paraId="0E08E395" w14:textId="47FEA67C" w:rsidR="000A3A36" w:rsidRPr="000A3A36" w:rsidRDefault="000A3A36" w:rsidP="000A3A36">
      <w:pPr>
        <w:spacing w:after="0"/>
        <w:rPr>
          <w:rFonts w:cstheme="minorHAnsi"/>
          <w:color w:val="7030A0"/>
          <w:sz w:val="24"/>
          <w:szCs w:val="24"/>
        </w:rPr>
      </w:pPr>
      <w:r w:rsidRPr="000A3A36">
        <w:rPr>
          <w:rFonts w:cstheme="minorHAnsi"/>
          <w:color w:val="7030A0"/>
          <w:sz w:val="24"/>
          <w:szCs w:val="24"/>
        </w:rPr>
        <w:lastRenderedPageBreak/>
        <w:t>CIO’s</w:t>
      </w:r>
    </w:p>
    <w:p w14:paraId="7CCF1588" w14:textId="6DF4F0F5" w:rsidR="00224776" w:rsidRPr="00843C0A" w:rsidRDefault="00224776" w:rsidP="00F34756">
      <w:pPr>
        <w:spacing w:after="0"/>
        <w:rPr>
          <w:rFonts w:cstheme="minorHAnsi"/>
          <w:sz w:val="24"/>
          <w:szCs w:val="24"/>
        </w:rPr>
      </w:pPr>
      <w:r>
        <w:rPr>
          <w:rFonts w:cstheme="minorHAnsi"/>
          <w:sz w:val="24"/>
          <w:szCs w:val="24"/>
        </w:rPr>
        <w:t>Other</w:t>
      </w:r>
    </w:p>
    <w:p w14:paraId="0AD10FC5" w14:textId="77777777" w:rsidR="00823E77" w:rsidRPr="000A3A36" w:rsidRDefault="00823E77" w:rsidP="00823E77">
      <w:pPr>
        <w:rPr>
          <w:rFonts w:cstheme="minorHAnsi"/>
          <w:b/>
          <w:sz w:val="24"/>
          <w:szCs w:val="24"/>
        </w:rPr>
      </w:pPr>
      <w:r w:rsidRPr="000A3A36">
        <w:rPr>
          <w:rFonts w:cstheme="minorHAnsi"/>
          <w:b/>
          <w:sz w:val="24"/>
          <w:szCs w:val="24"/>
        </w:rPr>
        <w:t>CONTENTS</w:t>
      </w:r>
    </w:p>
    <w:p w14:paraId="1156A288" w14:textId="51B6CBEF" w:rsidR="00823E77" w:rsidRPr="000A3A36" w:rsidRDefault="00823E77" w:rsidP="00823E77">
      <w:pPr>
        <w:rPr>
          <w:rFonts w:cstheme="minorHAnsi"/>
          <w:b/>
          <w:sz w:val="24"/>
          <w:szCs w:val="24"/>
        </w:rPr>
      </w:pPr>
      <w:r w:rsidRPr="000A3A36">
        <w:rPr>
          <w:rFonts w:cstheme="minorHAnsi"/>
          <w:b/>
          <w:sz w:val="24"/>
          <w:szCs w:val="24"/>
        </w:rPr>
        <w:t>WEDNESDAY</w:t>
      </w:r>
      <w:r w:rsidR="00F84C7F" w:rsidRPr="000A3A36">
        <w:rPr>
          <w:rFonts w:cstheme="minorHAnsi"/>
          <w:b/>
          <w:sz w:val="24"/>
          <w:szCs w:val="24"/>
        </w:rPr>
        <w:t>, July 12, 2023</w:t>
      </w:r>
      <w:r w:rsidRPr="000A3A36">
        <w:rPr>
          <w:rFonts w:cstheme="minorHAnsi"/>
          <w:b/>
          <w:sz w:val="24"/>
          <w:szCs w:val="24"/>
        </w:rPr>
        <w:t xml:space="preserve"> . . . . . . . . . . . . . . . . . . . . . . . . . . . . .  </w:t>
      </w:r>
    </w:p>
    <w:p w14:paraId="43A5E418" w14:textId="77777777" w:rsidR="00823E77" w:rsidRPr="000A3A36" w:rsidRDefault="00823E77" w:rsidP="00823E77">
      <w:pPr>
        <w:rPr>
          <w:rFonts w:cstheme="minorHAnsi"/>
          <w:b/>
          <w:sz w:val="24"/>
          <w:szCs w:val="24"/>
        </w:rPr>
      </w:pPr>
      <w:r w:rsidRPr="000A3A36">
        <w:rPr>
          <w:rFonts w:cstheme="minorHAnsi"/>
          <w:b/>
          <w:sz w:val="24"/>
          <w:szCs w:val="24"/>
        </w:rPr>
        <w:t xml:space="preserve">Types of Sessions </w:t>
      </w:r>
    </w:p>
    <w:p w14:paraId="4E2C3865" w14:textId="70664029" w:rsidR="00823E77" w:rsidRPr="000A3A36" w:rsidRDefault="00387A62" w:rsidP="00823E77">
      <w:pPr>
        <w:rPr>
          <w:rFonts w:cstheme="minorHAnsi"/>
          <w:b/>
          <w:sz w:val="24"/>
          <w:szCs w:val="24"/>
        </w:rPr>
      </w:pPr>
      <w:r>
        <w:rPr>
          <w:rFonts w:cstheme="minorHAnsi"/>
          <w:b/>
          <w:sz w:val="24"/>
          <w:szCs w:val="24"/>
        </w:rPr>
        <w:t xml:space="preserve">Pre-Sessions 2:00 PM – </w:t>
      </w:r>
      <w:r w:rsidRPr="00387A62">
        <w:rPr>
          <w:rFonts w:cstheme="minorHAnsi"/>
          <w:b/>
          <w:color w:val="FF0000"/>
          <w:sz w:val="24"/>
          <w:szCs w:val="24"/>
        </w:rPr>
        <w:t>3:50</w:t>
      </w:r>
      <w:r w:rsidR="00823E77" w:rsidRPr="00387A62">
        <w:rPr>
          <w:rFonts w:cstheme="minorHAnsi"/>
          <w:b/>
          <w:color w:val="FF0000"/>
          <w:sz w:val="24"/>
          <w:szCs w:val="24"/>
        </w:rPr>
        <w:t xml:space="preserve"> </w:t>
      </w:r>
      <w:r w:rsidR="00823E77" w:rsidRPr="000A3A36">
        <w:rPr>
          <w:rFonts w:cstheme="minorHAnsi"/>
          <w:b/>
          <w:sz w:val="24"/>
          <w:szCs w:val="24"/>
        </w:rPr>
        <w:t xml:space="preserve">PM </w:t>
      </w:r>
    </w:p>
    <w:p w14:paraId="117C6611" w14:textId="2E5CD2A1" w:rsidR="00724929" w:rsidRDefault="007E57F5" w:rsidP="007E57F5">
      <w:pPr>
        <w:pStyle w:val="ListParagraph"/>
        <w:numPr>
          <w:ilvl w:val="0"/>
          <w:numId w:val="11"/>
        </w:numPr>
        <w:spacing w:after="0"/>
        <w:rPr>
          <w:rFonts w:cstheme="minorHAnsi"/>
          <w:sz w:val="24"/>
          <w:szCs w:val="24"/>
        </w:rPr>
      </w:pPr>
      <w:r w:rsidRPr="007E57F5">
        <w:rPr>
          <w:rFonts w:cstheme="minorHAnsi"/>
          <w:b/>
          <w:bCs/>
          <w:sz w:val="24"/>
          <w:szCs w:val="24"/>
        </w:rPr>
        <w:t>New, Newer, or Aspiring Curriculum Chairs</w:t>
      </w:r>
      <w:r>
        <w:rPr>
          <w:rFonts w:cstheme="minorHAnsi"/>
          <w:b/>
          <w:bCs/>
          <w:sz w:val="24"/>
          <w:szCs w:val="24"/>
        </w:rPr>
        <w:t xml:space="preserve"> </w:t>
      </w:r>
      <w:r w:rsidR="00697F95" w:rsidRPr="00697F95">
        <w:rPr>
          <w:rFonts w:cstheme="minorHAnsi"/>
          <w:sz w:val="24"/>
          <w:szCs w:val="24"/>
        </w:rPr>
        <w:t>Sarah Harris, Eric Narveson</w:t>
      </w:r>
    </w:p>
    <w:p w14:paraId="215D5A5F" w14:textId="2B6540B1" w:rsidR="007E57F5" w:rsidRPr="000A3A36" w:rsidRDefault="007E57F5" w:rsidP="00D23B0A">
      <w:pPr>
        <w:pStyle w:val="ListParagraph"/>
        <w:numPr>
          <w:ilvl w:val="1"/>
          <w:numId w:val="11"/>
        </w:numPr>
        <w:spacing w:after="0"/>
        <w:jc w:val="both"/>
        <w:rPr>
          <w:rFonts w:cstheme="minorHAnsi"/>
          <w:sz w:val="24"/>
          <w:szCs w:val="24"/>
        </w:rPr>
      </w:pPr>
      <w:r w:rsidRPr="007E57F5">
        <w:rPr>
          <w:rFonts w:cstheme="minorHAnsi"/>
          <w:sz w:val="24"/>
          <w:szCs w:val="24"/>
        </w:rPr>
        <w:t>This pre-session is designed for new, newer, and aspiring curriculum chairs or faculty on curriculum committees. Topics will include the role of the curriculum committee and its members as a part of a college’s academic senate, the legal framework for how the committee works with the local governing board, examples of common curriculum processes and practices, incorporating the principles of inclusion, diversity, equity, antiracism, and accessibility (IDEAA) in curriculum work, and ways for chairs to work effectively with others and get things done.</w:t>
      </w:r>
    </w:p>
    <w:p w14:paraId="6C6458D0" w14:textId="77777777" w:rsidR="00AD494C" w:rsidRDefault="00AD494C" w:rsidP="00AD494C">
      <w:pPr>
        <w:pStyle w:val="ListParagraph"/>
        <w:numPr>
          <w:ilvl w:val="0"/>
          <w:numId w:val="11"/>
        </w:numPr>
        <w:spacing w:after="0"/>
        <w:rPr>
          <w:rFonts w:cstheme="minorHAnsi"/>
          <w:sz w:val="24"/>
          <w:szCs w:val="24"/>
        </w:rPr>
      </w:pPr>
      <w:r w:rsidRPr="00AC0897">
        <w:rPr>
          <w:rFonts w:cstheme="minorHAnsi"/>
          <w:b/>
          <w:bCs/>
          <w:sz w:val="24"/>
          <w:szCs w:val="24"/>
        </w:rPr>
        <w:t>Administrators</w:t>
      </w:r>
      <w:r w:rsidR="00697F95">
        <w:rPr>
          <w:rFonts w:cstheme="minorHAnsi"/>
          <w:sz w:val="24"/>
          <w:szCs w:val="24"/>
        </w:rPr>
        <w:t xml:space="preserve"> </w:t>
      </w:r>
      <w:r w:rsidR="00697F95" w:rsidRPr="00697F95">
        <w:rPr>
          <w:rFonts w:cstheme="minorHAnsi"/>
          <w:sz w:val="24"/>
          <w:szCs w:val="24"/>
        </w:rPr>
        <w:t>Nili Kirschner, Erik Shearer</w:t>
      </w:r>
    </w:p>
    <w:p w14:paraId="1560AF1A" w14:textId="1A9762BD" w:rsidR="007E57F5" w:rsidRPr="000A3A36" w:rsidRDefault="00D77C86" w:rsidP="00D23B0A">
      <w:pPr>
        <w:pStyle w:val="ListParagraph"/>
        <w:numPr>
          <w:ilvl w:val="1"/>
          <w:numId w:val="11"/>
        </w:numPr>
        <w:spacing w:after="0"/>
        <w:jc w:val="both"/>
        <w:rPr>
          <w:rFonts w:cstheme="minorHAnsi"/>
          <w:sz w:val="24"/>
          <w:szCs w:val="24"/>
        </w:rPr>
      </w:pPr>
      <w:r w:rsidRPr="00D77C86">
        <w:rPr>
          <w:rFonts w:cstheme="minorHAnsi"/>
          <w:sz w:val="24"/>
          <w:szCs w:val="24"/>
        </w:rPr>
        <w:t>Administrators often find themselves overseeing a wide range of curriculum issues, and deans and Chief Instructional Officers (CIOs) can provide a comprehensive perspective and support to faculty during curriculum development. In this session, the roles and responsibilities of administrators will be explored including the realities of curriculum streamlining processes.</w:t>
      </w:r>
    </w:p>
    <w:p w14:paraId="60B01E12" w14:textId="77777777" w:rsidR="00AD494C" w:rsidRDefault="00AD494C" w:rsidP="00AD494C">
      <w:pPr>
        <w:pStyle w:val="ListParagraph"/>
        <w:numPr>
          <w:ilvl w:val="0"/>
          <w:numId w:val="11"/>
        </w:numPr>
        <w:spacing w:after="0"/>
        <w:rPr>
          <w:rFonts w:cstheme="minorHAnsi"/>
          <w:sz w:val="24"/>
          <w:szCs w:val="24"/>
        </w:rPr>
      </w:pPr>
      <w:r w:rsidRPr="00AC0897">
        <w:rPr>
          <w:rFonts w:cstheme="minorHAnsi"/>
          <w:b/>
          <w:bCs/>
          <w:sz w:val="24"/>
          <w:szCs w:val="24"/>
        </w:rPr>
        <w:t>Curriculum Professionals/Specialists</w:t>
      </w:r>
      <w:r w:rsidR="00697F95">
        <w:rPr>
          <w:rFonts w:cstheme="minorHAnsi"/>
          <w:sz w:val="24"/>
          <w:szCs w:val="24"/>
        </w:rPr>
        <w:t xml:space="preserve"> </w:t>
      </w:r>
      <w:r w:rsidR="00697F95" w:rsidRPr="00697F95">
        <w:rPr>
          <w:rFonts w:cstheme="minorHAnsi"/>
          <w:sz w:val="24"/>
          <w:szCs w:val="24"/>
        </w:rPr>
        <w:t>Leslie Agostino</w:t>
      </w:r>
    </w:p>
    <w:p w14:paraId="392A41F3" w14:textId="7A8CF664" w:rsidR="007E57F5" w:rsidRPr="000A3A36" w:rsidRDefault="00D77C86" w:rsidP="00D23B0A">
      <w:pPr>
        <w:pStyle w:val="ListParagraph"/>
        <w:numPr>
          <w:ilvl w:val="1"/>
          <w:numId w:val="11"/>
        </w:numPr>
        <w:spacing w:after="0"/>
        <w:jc w:val="both"/>
        <w:rPr>
          <w:rFonts w:cstheme="minorHAnsi"/>
          <w:sz w:val="24"/>
          <w:szCs w:val="24"/>
        </w:rPr>
      </w:pPr>
      <w:r w:rsidRPr="00D77C86">
        <w:rPr>
          <w:rFonts w:cstheme="minorHAnsi"/>
          <w:sz w:val="24"/>
          <w:szCs w:val="24"/>
        </w:rPr>
        <w:t>Curriculum specialists play an essential role in the college curriculum process and the work can be daunting for those new to this role. This workshop is intended for new or newer curriculum specialists and provides the basics of the roles and responsibilities of curriculum specialists, the ABCs of curriculum and coding, effective practices for submitting curriculum, and building relationships with faculty and the curriculum chair. We will also build in time for Q&amp;A with the panel.</w:t>
      </w:r>
    </w:p>
    <w:p w14:paraId="2C71BBFE" w14:textId="6AEDEC32" w:rsidR="00387A62" w:rsidRDefault="00AD494C" w:rsidP="00387A62">
      <w:pPr>
        <w:pStyle w:val="ListParagraph"/>
        <w:numPr>
          <w:ilvl w:val="0"/>
          <w:numId w:val="11"/>
        </w:numPr>
        <w:spacing w:after="0"/>
        <w:rPr>
          <w:rFonts w:cstheme="minorHAnsi"/>
          <w:sz w:val="24"/>
          <w:szCs w:val="24"/>
        </w:rPr>
      </w:pPr>
      <w:r w:rsidRPr="00AC0897">
        <w:rPr>
          <w:rFonts w:cstheme="minorHAnsi"/>
          <w:b/>
          <w:bCs/>
          <w:sz w:val="24"/>
          <w:szCs w:val="24"/>
        </w:rPr>
        <w:t>Articulation Officers</w:t>
      </w:r>
      <w:r w:rsidR="00697F95">
        <w:rPr>
          <w:rFonts w:cstheme="minorHAnsi"/>
          <w:sz w:val="24"/>
          <w:szCs w:val="24"/>
        </w:rPr>
        <w:t xml:space="preserve"> </w:t>
      </w:r>
      <w:r w:rsidR="00697F95" w:rsidRPr="00697F95">
        <w:rPr>
          <w:rFonts w:cstheme="minorHAnsi"/>
          <w:sz w:val="24"/>
          <w:szCs w:val="24"/>
        </w:rPr>
        <w:t>Adrienne C. Brown, Mark Osea</w:t>
      </w:r>
      <w:r w:rsidR="008D4E7C">
        <w:rPr>
          <w:rFonts w:cstheme="minorHAnsi"/>
          <w:sz w:val="24"/>
          <w:szCs w:val="24"/>
        </w:rPr>
        <w:t>, John Freitas</w:t>
      </w:r>
    </w:p>
    <w:p w14:paraId="3FD5FD1D" w14:textId="271364EF" w:rsidR="0010751F" w:rsidRDefault="0010751F" w:rsidP="0010751F">
      <w:pPr>
        <w:pStyle w:val="ListParagraph"/>
        <w:numPr>
          <w:ilvl w:val="1"/>
          <w:numId w:val="11"/>
        </w:numPr>
        <w:spacing w:after="0"/>
        <w:rPr>
          <w:rFonts w:cstheme="minorHAnsi"/>
          <w:sz w:val="24"/>
          <w:szCs w:val="24"/>
        </w:rPr>
      </w:pPr>
      <w:r w:rsidRPr="0010751F">
        <w:rPr>
          <w:rFonts w:cstheme="minorHAnsi"/>
          <w:sz w:val="24"/>
          <w:szCs w:val="24"/>
        </w:rPr>
        <w:t>This session is intended as a training and collaboration session for all articulation officers, both new and experienced. Join us for discussions and information around the role of the articulation officer in the curricular process, effective collaborations, updates, and more!</w:t>
      </w:r>
    </w:p>
    <w:p w14:paraId="011C6EF6" w14:textId="77777777" w:rsidR="00387A62" w:rsidRDefault="00387A62" w:rsidP="00387A62">
      <w:pPr>
        <w:pStyle w:val="ListParagraph"/>
        <w:spacing w:after="0"/>
        <w:rPr>
          <w:rFonts w:cstheme="minorHAnsi"/>
          <w:sz w:val="24"/>
          <w:szCs w:val="24"/>
        </w:rPr>
      </w:pPr>
    </w:p>
    <w:p w14:paraId="590D4C14" w14:textId="756E2332" w:rsidR="00387A62" w:rsidRPr="00387A62" w:rsidRDefault="00387A62" w:rsidP="00387A62">
      <w:pPr>
        <w:spacing w:after="0"/>
        <w:rPr>
          <w:rFonts w:cstheme="minorHAnsi"/>
          <w:b/>
          <w:sz w:val="24"/>
          <w:szCs w:val="24"/>
        </w:rPr>
      </w:pPr>
      <w:r w:rsidRPr="00387A62">
        <w:rPr>
          <w:rFonts w:cstheme="minorHAnsi"/>
          <w:b/>
          <w:sz w:val="24"/>
          <w:szCs w:val="24"/>
        </w:rPr>
        <w:t>Break 3:50 PM – 4:00 PM</w:t>
      </w:r>
      <w:r w:rsidRPr="00387A62">
        <w:rPr>
          <w:rFonts w:cstheme="minorHAnsi"/>
          <w:b/>
          <w:sz w:val="24"/>
          <w:szCs w:val="24"/>
        </w:rPr>
        <w:tab/>
      </w:r>
    </w:p>
    <w:p w14:paraId="3921AC32" w14:textId="77777777" w:rsidR="00387A62" w:rsidRDefault="00387A62" w:rsidP="00387A62">
      <w:pPr>
        <w:spacing w:after="0"/>
        <w:rPr>
          <w:rFonts w:cstheme="minorHAnsi"/>
          <w:b/>
          <w:sz w:val="24"/>
          <w:szCs w:val="24"/>
        </w:rPr>
      </w:pPr>
    </w:p>
    <w:p w14:paraId="7FBD0806" w14:textId="61CA62C4" w:rsidR="00387A62" w:rsidRPr="00387A62" w:rsidRDefault="001D4C57" w:rsidP="00387A62">
      <w:pPr>
        <w:spacing w:after="0"/>
        <w:rPr>
          <w:rFonts w:cstheme="minorHAnsi"/>
          <w:b/>
          <w:sz w:val="24"/>
          <w:szCs w:val="24"/>
        </w:rPr>
      </w:pPr>
      <w:r>
        <w:rPr>
          <w:rFonts w:cstheme="minorHAnsi"/>
          <w:b/>
          <w:sz w:val="24"/>
          <w:szCs w:val="24"/>
        </w:rPr>
        <w:t xml:space="preserve">4:00PM </w:t>
      </w:r>
      <w:r w:rsidR="00387A62" w:rsidRPr="00387A62">
        <w:rPr>
          <w:rFonts w:cstheme="minorHAnsi"/>
          <w:b/>
          <w:sz w:val="24"/>
          <w:szCs w:val="24"/>
        </w:rPr>
        <w:t>-5:15PM</w:t>
      </w:r>
    </w:p>
    <w:p w14:paraId="6699918D" w14:textId="77777777" w:rsidR="00387A62" w:rsidRDefault="00387A62" w:rsidP="00387A62">
      <w:pPr>
        <w:pStyle w:val="ListParagraph"/>
        <w:spacing w:after="0"/>
        <w:ind w:left="1440"/>
        <w:rPr>
          <w:rFonts w:cstheme="minorHAnsi"/>
          <w:sz w:val="24"/>
          <w:szCs w:val="24"/>
        </w:rPr>
      </w:pPr>
    </w:p>
    <w:p w14:paraId="43A9DD3F" w14:textId="39813A26" w:rsidR="00387A62" w:rsidRPr="00590093" w:rsidRDefault="00A35521" w:rsidP="00A27888">
      <w:pPr>
        <w:pStyle w:val="ListParagraph"/>
        <w:numPr>
          <w:ilvl w:val="0"/>
          <w:numId w:val="11"/>
        </w:numPr>
        <w:spacing w:after="0"/>
        <w:rPr>
          <w:rFonts w:cstheme="minorHAnsi"/>
          <w:sz w:val="24"/>
          <w:szCs w:val="24"/>
        </w:rPr>
      </w:pPr>
      <w:r w:rsidRPr="00590093">
        <w:rPr>
          <w:rFonts w:cstheme="minorHAnsi"/>
          <w:sz w:val="24"/>
          <w:szCs w:val="24"/>
        </w:rPr>
        <w:t>Baccalaureate Degree Programs (</w:t>
      </w:r>
      <w:r w:rsidR="00A27888" w:rsidRPr="00590093">
        <w:rPr>
          <w:rFonts w:cstheme="minorHAnsi"/>
          <w:sz w:val="24"/>
          <w:szCs w:val="24"/>
        </w:rPr>
        <w:t>BDP</w:t>
      </w:r>
      <w:r w:rsidRPr="00590093">
        <w:rPr>
          <w:rFonts w:cstheme="minorHAnsi"/>
          <w:sz w:val="24"/>
          <w:szCs w:val="24"/>
        </w:rPr>
        <w:t>) Application I</w:t>
      </w:r>
      <w:r w:rsidR="00A27888" w:rsidRPr="00590093">
        <w:rPr>
          <w:rFonts w:cstheme="minorHAnsi"/>
          <w:sz w:val="24"/>
          <w:szCs w:val="24"/>
        </w:rPr>
        <w:t>nfo</w:t>
      </w:r>
      <w:r w:rsidRPr="00590093">
        <w:rPr>
          <w:rFonts w:cstheme="minorHAnsi"/>
          <w:sz w:val="24"/>
          <w:szCs w:val="24"/>
        </w:rPr>
        <w:t>rmation and General Considerations</w:t>
      </w:r>
      <w:r w:rsidR="005467CE" w:rsidRPr="00590093">
        <w:rPr>
          <w:rFonts w:cstheme="minorHAnsi"/>
          <w:sz w:val="24"/>
          <w:szCs w:val="24"/>
        </w:rPr>
        <w:t xml:space="preserve"> </w:t>
      </w:r>
      <w:r w:rsidR="005467CE" w:rsidRPr="00590093">
        <w:rPr>
          <w:rFonts w:cstheme="minorHAnsi"/>
          <w:i/>
          <w:sz w:val="24"/>
          <w:szCs w:val="24"/>
        </w:rPr>
        <w:t>Cheryl Aschenbach</w:t>
      </w:r>
    </w:p>
    <w:p w14:paraId="1DB85537" w14:textId="62372C4E" w:rsidR="00387A62" w:rsidRPr="00CD5529" w:rsidRDefault="001D56ED" w:rsidP="00F34756">
      <w:pPr>
        <w:pStyle w:val="ListParagraph"/>
        <w:numPr>
          <w:ilvl w:val="1"/>
          <w:numId w:val="11"/>
        </w:numPr>
        <w:spacing w:after="0"/>
        <w:rPr>
          <w:rFonts w:cstheme="minorHAnsi"/>
          <w:sz w:val="24"/>
          <w:szCs w:val="24"/>
          <w:highlight w:val="red"/>
        </w:rPr>
      </w:pPr>
      <w:r>
        <w:rPr>
          <w:rFonts w:cstheme="minorHAnsi"/>
          <w:sz w:val="24"/>
          <w:szCs w:val="24"/>
          <w:highlight w:val="red"/>
        </w:rPr>
        <w:t>Awaiting description</w:t>
      </w:r>
    </w:p>
    <w:p w14:paraId="44DAD917" w14:textId="40C2577A" w:rsidR="00EE4B37" w:rsidRPr="000A3A36" w:rsidRDefault="004A2A6E" w:rsidP="004A2A6E">
      <w:pPr>
        <w:rPr>
          <w:rFonts w:cstheme="minorHAnsi"/>
          <w:b/>
          <w:sz w:val="24"/>
          <w:szCs w:val="24"/>
        </w:rPr>
      </w:pPr>
      <w:r w:rsidRPr="00EE4B37">
        <w:rPr>
          <w:rFonts w:cstheme="minorHAnsi"/>
          <w:b/>
          <w:sz w:val="24"/>
          <w:szCs w:val="24"/>
          <w:highlight w:val="cyan"/>
        </w:rPr>
        <w:t xml:space="preserve">Curriculum Mixer </w:t>
      </w:r>
      <w:r w:rsidR="00981931" w:rsidRPr="00EE4B37">
        <w:rPr>
          <w:rFonts w:cstheme="minorHAnsi"/>
          <w:b/>
          <w:sz w:val="24"/>
          <w:szCs w:val="24"/>
          <w:highlight w:val="cyan"/>
        </w:rPr>
        <w:t xml:space="preserve">4:30 PM </w:t>
      </w:r>
      <w:r w:rsidR="004F52C4" w:rsidRPr="00EE4B37">
        <w:rPr>
          <w:rFonts w:cstheme="minorHAnsi"/>
          <w:b/>
          <w:sz w:val="24"/>
          <w:szCs w:val="24"/>
          <w:highlight w:val="cyan"/>
        </w:rPr>
        <w:t xml:space="preserve">- </w:t>
      </w:r>
      <w:r w:rsidR="00981931" w:rsidRPr="00EE4B37">
        <w:rPr>
          <w:rFonts w:cstheme="minorHAnsi"/>
          <w:b/>
          <w:sz w:val="24"/>
          <w:szCs w:val="24"/>
          <w:highlight w:val="cyan"/>
        </w:rPr>
        <w:t>6:30 PM</w:t>
      </w:r>
      <w:r w:rsidRPr="000A3A36">
        <w:rPr>
          <w:rFonts w:cstheme="minorHAnsi"/>
          <w:b/>
          <w:sz w:val="24"/>
          <w:szCs w:val="24"/>
        </w:rPr>
        <w:tab/>
      </w:r>
    </w:p>
    <w:p w14:paraId="562DFBF0" w14:textId="1978EC49" w:rsidR="00823E77" w:rsidRPr="000A3A36" w:rsidRDefault="00823E77" w:rsidP="00823E77">
      <w:pPr>
        <w:rPr>
          <w:rFonts w:cstheme="minorHAnsi"/>
          <w:b/>
          <w:sz w:val="24"/>
          <w:szCs w:val="24"/>
        </w:rPr>
      </w:pPr>
      <w:r w:rsidRPr="000A3A36">
        <w:rPr>
          <w:rFonts w:cstheme="minorHAnsi"/>
          <w:b/>
          <w:sz w:val="24"/>
          <w:szCs w:val="24"/>
        </w:rPr>
        <w:t>THURSDAY</w:t>
      </w:r>
      <w:r w:rsidR="00F84C7F" w:rsidRPr="000A3A36">
        <w:rPr>
          <w:rFonts w:cstheme="minorHAnsi"/>
          <w:b/>
          <w:sz w:val="24"/>
          <w:szCs w:val="24"/>
        </w:rPr>
        <w:t>, JULY 13, 2023</w:t>
      </w:r>
      <w:r w:rsidRPr="000A3A36">
        <w:rPr>
          <w:rFonts w:cstheme="minorHAnsi"/>
          <w:b/>
          <w:sz w:val="24"/>
          <w:szCs w:val="24"/>
        </w:rPr>
        <w:t xml:space="preserve"> . . . . . . . . . . . . . . . . . . . . . . . . . . . . . .</w:t>
      </w:r>
    </w:p>
    <w:p w14:paraId="3D26FD8E" w14:textId="1FB2AEEB" w:rsidR="0053578A" w:rsidRDefault="00823E77" w:rsidP="00823E77">
      <w:pPr>
        <w:rPr>
          <w:rFonts w:cstheme="minorHAnsi"/>
          <w:i/>
          <w:sz w:val="24"/>
          <w:szCs w:val="24"/>
        </w:rPr>
      </w:pPr>
      <w:r w:rsidRPr="000A3A36">
        <w:rPr>
          <w:rFonts w:cstheme="minorHAnsi"/>
          <w:b/>
          <w:sz w:val="24"/>
          <w:szCs w:val="24"/>
        </w:rPr>
        <w:t xml:space="preserve">General Session </w:t>
      </w:r>
      <w:r w:rsidR="00990DC8">
        <w:rPr>
          <w:rFonts w:cstheme="minorHAnsi"/>
          <w:b/>
          <w:sz w:val="24"/>
          <w:szCs w:val="24"/>
        </w:rPr>
        <w:t>#</w:t>
      </w:r>
      <w:r w:rsidRPr="000A3A36">
        <w:rPr>
          <w:rFonts w:cstheme="minorHAnsi"/>
          <w:b/>
          <w:sz w:val="24"/>
          <w:szCs w:val="24"/>
        </w:rPr>
        <w:t>1</w:t>
      </w:r>
      <w:r w:rsidRPr="000A3A36">
        <w:rPr>
          <w:rFonts w:cstheme="minorHAnsi"/>
          <w:sz w:val="24"/>
          <w:szCs w:val="24"/>
        </w:rPr>
        <w:t xml:space="preserve"> </w:t>
      </w:r>
      <w:r w:rsidR="0053578A" w:rsidRPr="000A3A36">
        <w:rPr>
          <w:rFonts w:cstheme="minorHAnsi"/>
          <w:b/>
          <w:sz w:val="24"/>
          <w:szCs w:val="24"/>
        </w:rPr>
        <w:t>9:00 AM - 10:15 AM</w:t>
      </w:r>
      <w:r w:rsidR="0053578A" w:rsidRPr="000A3A36">
        <w:rPr>
          <w:rFonts w:cstheme="minorHAnsi"/>
          <w:sz w:val="24"/>
          <w:szCs w:val="24"/>
        </w:rPr>
        <w:t xml:space="preserve"> </w:t>
      </w:r>
      <w:r w:rsidRPr="000A3A36">
        <w:rPr>
          <w:rFonts w:cstheme="minorHAnsi"/>
          <w:sz w:val="24"/>
          <w:szCs w:val="24"/>
        </w:rPr>
        <w:t>Welcome/State of Curriculum</w:t>
      </w:r>
      <w:r w:rsidR="004F52C4">
        <w:rPr>
          <w:rFonts w:cstheme="minorHAnsi"/>
          <w:sz w:val="24"/>
          <w:szCs w:val="24"/>
        </w:rPr>
        <w:t xml:space="preserve"> </w:t>
      </w:r>
      <w:r w:rsidR="004F52C4" w:rsidRPr="004F52C4">
        <w:rPr>
          <w:rFonts w:cstheme="minorHAnsi"/>
          <w:i/>
          <w:sz w:val="24"/>
          <w:szCs w:val="24"/>
        </w:rPr>
        <w:t>Hybrid</w:t>
      </w:r>
      <w:r w:rsidR="001D225F">
        <w:rPr>
          <w:rFonts w:cstheme="minorHAnsi"/>
          <w:i/>
          <w:sz w:val="24"/>
          <w:szCs w:val="24"/>
        </w:rPr>
        <w:t xml:space="preserve"> </w:t>
      </w:r>
      <w:r w:rsidR="00DB03BC">
        <w:rPr>
          <w:rFonts w:cstheme="minorHAnsi"/>
          <w:i/>
          <w:sz w:val="24"/>
          <w:szCs w:val="24"/>
        </w:rPr>
        <w:t xml:space="preserve">LaTonya, </w:t>
      </w:r>
      <w:r w:rsidR="001D225F" w:rsidRPr="001D225F">
        <w:rPr>
          <w:rFonts w:cstheme="minorHAnsi"/>
          <w:i/>
          <w:sz w:val="24"/>
          <w:szCs w:val="24"/>
        </w:rPr>
        <w:t>Ginni</w:t>
      </w:r>
    </w:p>
    <w:p w14:paraId="63C45B74" w14:textId="2566B88B" w:rsidR="003176CA" w:rsidRPr="004F52C4" w:rsidRDefault="003176CA" w:rsidP="00823E77">
      <w:pPr>
        <w:rPr>
          <w:rFonts w:cstheme="minorHAnsi"/>
          <w:i/>
          <w:sz w:val="24"/>
          <w:szCs w:val="24"/>
        </w:rPr>
      </w:pPr>
      <w:r>
        <w:rPr>
          <w:rFonts w:cstheme="minorHAnsi"/>
          <w:i/>
          <w:sz w:val="24"/>
          <w:szCs w:val="24"/>
        </w:rPr>
        <w:tab/>
        <w:t>No Description Needed</w:t>
      </w:r>
    </w:p>
    <w:p w14:paraId="1BDA027C" w14:textId="7696E275" w:rsidR="00061AC5" w:rsidRPr="000A3A36" w:rsidRDefault="00061AC5" w:rsidP="00823E77">
      <w:pPr>
        <w:rPr>
          <w:rFonts w:cstheme="minorHAnsi"/>
          <w:b/>
          <w:sz w:val="24"/>
          <w:szCs w:val="24"/>
        </w:rPr>
      </w:pPr>
      <w:bookmarkStart w:id="0" w:name="_Hlk125465681"/>
      <w:r w:rsidRPr="000A3A36">
        <w:rPr>
          <w:rFonts w:cstheme="minorHAnsi"/>
          <w:b/>
          <w:sz w:val="24"/>
          <w:szCs w:val="24"/>
        </w:rPr>
        <w:t>B</w:t>
      </w:r>
      <w:r w:rsidR="008165C3" w:rsidRPr="000A3A36">
        <w:rPr>
          <w:rFonts w:cstheme="minorHAnsi"/>
          <w:b/>
          <w:sz w:val="24"/>
          <w:szCs w:val="24"/>
        </w:rPr>
        <w:t>reak</w:t>
      </w:r>
      <w:r w:rsidRPr="000A3A36">
        <w:rPr>
          <w:rFonts w:cstheme="minorHAnsi"/>
          <w:b/>
          <w:sz w:val="24"/>
          <w:szCs w:val="24"/>
        </w:rPr>
        <w:t xml:space="preserve"> 10:15</w:t>
      </w:r>
      <w:r w:rsidR="0068778B">
        <w:rPr>
          <w:rFonts w:cstheme="minorHAnsi"/>
          <w:b/>
          <w:sz w:val="24"/>
          <w:szCs w:val="24"/>
        </w:rPr>
        <w:t xml:space="preserve"> </w:t>
      </w:r>
      <w:r w:rsidRPr="000A3A36">
        <w:rPr>
          <w:rFonts w:cstheme="minorHAnsi"/>
          <w:b/>
          <w:sz w:val="24"/>
          <w:szCs w:val="24"/>
        </w:rPr>
        <w:t>AM – 10:30</w:t>
      </w:r>
      <w:r w:rsidR="0068778B">
        <w:rPr>
          <w:rFonts w:cstheme="minorHAnsi"/>
          <w:b/>
          <w:sz w:val="24"/>
          <w:szCs w:val="24"/>
        </w:rPr>
        <w:t xml:space="preserve"> </w:t>
      </w:r>
      <w:r w:rsidRPr="000A3A36">
        <w:rPr>
          <w:rFonts w:cstheme="minorHAnsi"/>
          <w:b/>
          <w:sz w:val="24"/>
          <w:szCs w:val="24"/>
        </w:rPr>
        <w:t>AM</w:t>
      </w:r>
    </w:p>
    <w:bookmarkEnd w:id="0"/>
    <w:p w14:paraId="159E16FB" w14:textId="47B902F1" w:rsidR="00823E77" w:rsidRPr="000A3A36" w:rsidRDefault="00823E77" w:rsidP="00823E77">
      <w:pPr>
        <w:rPr>
          <w:rFonts w:cstheme="minorHAnsi"/>
          <w:b/>
          <w:sz w:val="24"/>
          <w:szCs w:val="24"/>
        </w:rPr>
      </w:pPr>
      <w:r w:rsidRPr="000A3A36">
        <w:rPr>
          <w:rFonts w:cstheme="minorHAnsi"/>
          <w:b/>
          <w:sz w:val="24"/>
          <w:szCs w:val="24"/>
        </w:rPr>
        <w:t xml:space="preserve">Breakout Session </w:t>
      </w:r>
      <w:r w:rsidR="00990DC8">
        <w:rPr>
          <w:rFonts w:cstheme="minorHAnsi"/>
          <w:b/>
          <w:sz w:val="24"/>
          <w:szCs w:val="24"/>
        </w:rPr>
        <w:t>#</w:t>
      </w:r>
      <w:r w:rsidRPr="000A3A36">
        <w:rPr>
          <w:rFonts w:cstheme="minorHAnsi"/>
          <w:b/>
          <w:sz w:val="24"/>
          <w:szCs w:val="24"/>
        </w:rPr>
        <w:t>1 10:30 AM - 11:45 AM</w:t>
      </w:r>
    </w:p>
    <w:p w14:paraId="6CE45D0B" w14:textId="53792AAB" w:rsidR="00EB2A63" w:rsidRPr="006D3B65" w:rsidRDefault="00EB2A63" w:rsidP="00AD494C">
      <w:pPr>
        <w:pStyle w:val="ListParagraph"/>
        <w:numPr>
          <w:ilvl w:val="0"/>
          <w:numId w:val="12"/>
        </w:numPr>
        <w:rPr>
          <w:rFonts w:cstheme="minorHAnsi"/>
          <w:color w:val="7030A0"/>
          <w:sz w:val="24"/>
          <w:szCs w:val="24"/>
        </w:rPr>
      </w:pPr>
      <w:r w:rsidRPr="000A3A36">
        <w:rPr>
          <w:rFonts w:cstheme="minorHAnsi"/>
          <w:color w:val="7030A0"/>
          <w:sz w:val="24"/>
          <w:szCs w:val="24"/>
        </w:rPr>
        <w:t>Academic Freedom in Curriculum</w:t>
      </w:r>
      <w:r w:rsidR="006653CA" w:rsidRPr="000A3A36">
        <w:rPr>
          <w:rFonts w:cstheme="minorHAnsi"/>
          <w:color w:val="7030A0"/>
          <w:sz w:val="24"/>
          <w:szCs w:val="24"/>
        </w:rPr>
        <w:t xml:space="preserve"> </w:t>
      </w:r>
      <w:bookmarkStart w:id="1" w:name="_Hlk125452323"/>
      <w:r w:rsidR="006653CA" w:rsidRPr="000A3A36">
        <w:rPr>
          <w:rFonts w:cstheme="minorHAnsi"/>
          <w:i/>
          <w:color w:val="7030A0"/>
          <w:sz w:val="24"/>
          <w:szCs w:val="24"/>
        </w:rPr>
        <w:t>Hybrid</w:t>
      </w:r>
      <w:bookmarkEnd w:id="1"/>
      <w:r w:rsidR="00835FB4">
        <w:rPr>
          <w:rFonts w:cstheme="minorHAnsi"/>
          <w:i/>
          <w:color w:val="7030A0"/>
          <w:sz w:val="24"/>
          <w:szCs w:val="24"/>
        </w:rPr>
        <w:t xml:space="preserve"> </w:t>
      </w:r>
      <w:r w:rsidR="00835FB4" w:rsidRPr="00835FB4">
        <w:rPr>
          <w:rFonts w:cstheme="minorHAnsi"/>
          <w:i/>
          <w:color w:val="7030A0"/>
          <w:sz w:val="24"/>
          <w:szCs w:val="24"/>
        </w:rPr>
        <w:t>Erik Reese</w:t>
      </w:r>
      <w:r w:rsidR="007722D5">
        <w:rPr>
          <w:rFonts w:cstheme="minorHAnsi"/>
          <w:i/>
          <w:color w:val="7030A0"/>
          <w:sz w:val="24"/>
          <w:szCs w:val="24"/>
        </w:rPr>
        <w:t>, Juan Arzola, Manuel Velez</w:t>
      </w:r>
    </w:p>
    <w:p w14:paraId="1E8BC4A4" w14:textId="4AC9CE11" w:rsidR="006D3B65" w:rsidRPr="00016469" w:rsidRDefault="006D3B65" w:rsidP="00D23B0A">
      <w:pPr>
        <w:pStyle w:val="ListParagraph"/>
        <w:numPr>
          <w:ilvl w:val="1"/>
          <w:numId w:val="12"/>
        </w:numPr>
        <w:jc w:val="both"/>
        <w:rPr>
          <w:rFonts w:cstheme="minorHAnsi"/>
          <w:color w:val="7030A0"/>
          <w:sz w:val="24"/>
          <w:szCs w:val="24"/>
        </w:rPr>
      </w:pPr>
      <w:r w:rsidRPr="006D3B65">
        <w:rPr>
          <w:rFonts w:cstheme="minorHAnsi"/>
          <w:color w:val="7030A0"/>
          <w:sz w:val="24"/>
          <w:szCs w:val="24"/>
        </w:rPr>
        <w:t>Academic freedom is a fundamental concept to ensure that institutions of higher education function for the public good, without undue pressure from external influences.  Part of academic freedom provides faculty freedom in the classroom in discussing their subject.  This provides opportunity to introduce theories, concepts, and experiences that challenge long-held patriarchal and Eurocentric paradigms of higher education to create a more inclusive environment in our learning spaces.  Join us for discussions about academic freedom, its relationship to curriculum, and how it provides opportunity to create a sense of belonging for all our students, particularly those often marginalized and silenced within academia.</w:t>
      </w:r>
    </w:p>
    <w:p w14:paraId="0FD2623D" w14:textId="77777777" w:rsidR="00EB2A63" w:rsidRPr="006D3B65" w:rsidRDefault="00EB2A63" w:rsidP="00AD494C">
      <w:pPr>
        <w:pStyle w:val="ListParagraph"/>
        <w:numPr>
          <w:ilvl w:val="0"/>
          <w:numId w:val="12"/>
        </w:numPr>
        <w:rPr>
          <w:rFonts w:cstheme="minorHAnsi"/>
          <w:color w:val="00B050"/>
          <w:sz w:val="24"/>
          <w:szCs w:val="24"/>
        </w:rPr>
      </w:pPr>
      <w:r w:rsidRPr="000A3A36">
        <w:rPr>
          <w:rFonts w:cstheme="minorHAnsi"/>
          <w:color w:val="00B050"/>
          <w:sz w:val="24"/>
          <w:szCs w:val="24"/>
        </w:rPr>
        <w:t>DEI in Curriculum: Model Principles and Practices</w:t>
      </w:r>
      <w:r w:rsidR="006653CA" w:rsidRPr="000A3A36">
        <w:rPr>
          <w:rFonts w:cstheme="minorHAnsi"/>
          <w:color w:val="00B050"/>
          <w:sz w:val="24"/>
          <w:szCs w:val="24"/>
        </w:rPr>
        <w:t xml:space="preserve"> </w:t>
      </w:r>
      <w:r w:rsidR="006653CA" w:rsidRPr="000A3A36">
        <w:rPr>
          <w:rFonts w:cstheme="minorHAnsi"/>
          <w:i/>
          <w:color w:val="00B050"/>
          <w:sz w:val="24"/>
          <w:szCs w:val="24"/>
        </w:rPr>
        <w:t>Hybrid</w:t>
      </w:r>
      <w:r w:rsidR="00835FB4">
        <w:rPr>
          <w:rFonts w:cstheme="minorHAnsi"/>
          <w:i/>
          <w:color w:val="00B050"/>
          <w:sz w:val="24"/>
          <w:szCs w:val="24"/>
        </w:rPr>
        <w:t xml:space="preserve"> </w:t>
      </w:r>
      <w:r w:rsidR="00A05FD7" w:rsidRPr="00A05FD7">
        <w:rPr>
          <w:rFonts w:cstheme="minorHAnsi"/>
          <w:i/>
          <w:color w:val="00B050"/>
          <w:sz w:val="24"/>
          <w:szCs w:val="24"/>
        </w:rPr>
        <w:t>Nili Kirschner</w:t>
      </w:r>
    </w:p>
    <w:p w14:paraId="3AF34EBF" w14:textId="32E3A004" w:rsidR="006D3B65" w:rsidRPr="000A3A36" w:rsidRDefault="006D3B65" w:rsidP="00D23B0A">
      <w:pPr>
        <w:pStyle w:val="ListParagraph"/>
        <w:numPr>
          <w:ilvl w:val="1"/>
          <w:numId w:val="12"/>
        </w:numPr>
        <w:jc w:val="both"/>
        <w:rPr>
          <w:rFonts w:cstheme="minorHAnsi"/>
          <w:color w:val="00B050"/>
          <w:sz w:val="24"/>
          <w:szCs w:val="24"/>
        </w:rPr>
      </w:pPr>
      <w:r w:rsidRPr="006D3B65">
        <w:rPr>
          <w:rFonts w:cstheme="minorHAnsi"/>
          <w:color w:val="00B050"/>
          <w:sz w:val="24"/>
          <w:szCs w:val="24"/>
        </w:rPr>
        <w:t>The California Community College Curriculum Committee (5C) in 2020 created a set of recommended priorities focusing on championing equity-minded curriculum and practices for credit and noncredit instruction. The session will provide a safe space for participants to reflect and hear real-life examples to take back to college campuses championing curricular diversity and culturally responsive content with an antiracism focus. Join us to learn how to support these promising practices and begin conversations with curriculum committees on how to redesign practices within an equity-minded framework in support of our students.</w:t>
      </w:r>
    </w:p>
    <w:p w14:paraId="150F7FBA" w14:textId="3051D1C8" w:rsidR="00EB2A63" w:rsidRPr="00223DD6" w:rsidRDefault="00EB2A63" w:rsidP="00AD494C">
      <w:pPr>
        <w:pStyle w:val="ListParagraph"/>
        <w:numPr>
          <w:ilvl w:val="0"/>
          <w:numId w:val="12"/>
        </w:numPr>
        <w:rPr>
          <w:rFonts w:cstheme="minorHAnsi"/>
          <w:color w:val="4472C4" w:themeColor="accent1"/>
          <w:sz w:val="24"/>
          <w:szCs w:val="24"/>
        </w:rPr>
      </w:pPr>
      <w:r w:rsidRPr="000A3A36">
        <w:rPr>
          <w:rFonts w:cstheme="minorHAnsi"/>
          <w:color w:val="4472C4" w:themeColor="accent1"/>
          <w:sz w:val="24"/>
          <w:szCs w:val="24"/>
        </w:rPr>
        <w:t>Noncredit Basics</w:t>
      </w:r>
      <w:r w:rsidR="006653CA" w:rsidRPr="000A3A36">
        <w:rPr>
          <w:rFonts w:cstheme="minorHAnsi"/>
          <w:color w:val="4472C4" w:themeColor="accent1"/>
          <w:sz w:val="24"/>
          <w:szCs w:val="24"/>
        </w:rPr>
        <w:t xml:space="preserve"> </w:t>
      </w:r>
      <w:r w:rsidR="006653CA" w:rsidRPr="000A3A36">
        <w:rPr>
          <w:rFonts w:cstheme="minorHAnsi"/>
          <w:i/>
          <w:color w:val="4472C4" w:themeColor="accent1"/>
          <w:sz w:val="24"/>
          <w:szCs w:val="24"/>
        </w:rPr>
        <w:t>Hybrid</w:t>
      </w:r>
      <w:r w:rsidR="00835FB4">
        <w:rPr>
          <w:rFonts w:cstheme="minorHAnsi"/>
          <w:i/>
          <w:color w:val="4472C4" w:themeColor="accent1"/>
          <w:sz w:val="24"/>
          <w:szCs w:val="24"/>
        </w:rPr>
        <w:t xml:space="preserve"> </w:t>
      </w:r>
      <w:r w:rsidR="00807F1F" w:rsidRPr="00807F1F">
        <w:rPr>
          <w:rFonts w:cstheme="minorHAnsi"/>
          <w:i/>
          <w:color w:val="4472C4" w:themeColor="accent1"/>
          <w:sz w:val="24"/>
          <w:szCs w:val="24"/>
        </w:rPr>
        <w:t>Kimberley Stiemke</w:t>
      </w:r>
      <w:r w:rsidR="00CC704C">
        <w:rPr>
          <w:rFonts w:cstheme="minorHAnsi"/>
          <w:i/>
          <w:color w:val="4472C4" w:themeColor="accent1"/>
          <w:sz w:val="24"/>
          <w:szCs w:val="24"/>
        </w:rPr>
        <w:t xml:space="preserve">, </w:t>
      </w:r>
      <w:r w:rsidR="00CC704C" w:rsidRPr="00CC704C">
        <w:rPr>
          <w:rFonts w:cstheme="minorHAnsi"/>
          <w:i/>
          <w:color w:val="4472C4" w:themeColor="accent1"/>
          <w:sz w:val="24"/>
          <w:szCs w:val="24"/>
        </w:rPr>
        <w:t>Amabel Arredondo</w:t>
      </w:r>
      <w:r w:rsidR="00E36CA9">
        <w:rPr>
          <w:rFonts w:cstheme="minorHAnsi"/>
          <w:i/>
          <w:color w:val="4472C4" w:themeColor="accent1"/>
          <w:sz w:val="24"/>
          <w:szCs w:val="24"/>
        </w:rPr>
        <w:t xml:space="preserve">, </w:t>
      </w:r>
      <w:r w:rsidR="00E36CA9" w:rsidRPr="00E36CA9">
        <w:rPr>
          <w:rFonts w:cstheme="minorHAnsi"/>
          <w:i/>
          <w:color w:val="4472C4" w:themeColor="accent1"/>
          <w:sz w:val="24"/>
          <w:szCs w:val="24"/>
        </w:rPr>
        <w:t>Leticia Barajas</w:t>
      </w:r>
      <w:r w:rsidR="002C7A85">
        <w:rPr>
          <w:rFonts w:cstheme="minorHAnsi"/>
          <w:i/>
          <w:color w:val="4472C4" w:themeColor="accent1"/>
          <w:sz w:val="24"/>
          <w:szCs w:val="24"/>
        </w:rPr>
        <w:t xml:space="preserve">, </w:t>
      </w:r>
      <w:r w:rsidR="00E36CA9" w:rsidRPr="00E36CA9">
        <w:rPr>
          <w:rFonts w:cstheme="minorHAnsi"/>
          <w:i/>
          <w:color w:val="4472C4" w:themeColor="accent1"/>
          <w:sz w:val="24"/>
          <w:szCs w:val="24"/>
        </w:rPr>
        <w:t>Maryanne Galindo</w:t>
      </w:r>
    </w:p>
    <w:p w14:paraId="7E97F164" w14:textId="7BFA6248" w:rsidR="00223DD6" w:rsidRDefault="00223DD6" w:rsidP="00D23B0A">
      <w:pPr>
        <w:pStyle w:val="ListParagraph"/>
        <w:numPr>
          <w:ilvl w:val="1"/>
          <w:numId w:val="12"/>
        </w:numPr>
        <w:jc w:val="both"/>
        <w:rPr>
          <w:rFonts w:cstheme="minorHAnsi"/>
          <w:color w:val="4472C4" w:themeColor="accent1"/>
          <w:sz w:val="24"/>
          <w:szCs w:val="24"/>
        </w:rPr>
      </w:pPr>
      <w:r w:rsidRPr="00223DD6">
        <w:rPr>
          <w:rFonts w:cstheme="minorHAnsi"/>
          <w:color w:val="4472C4" w:themeColor="accent1"/>
          <w:sz w:val="24"/>
          <w:szCs w:val="24"/>
        </w:rPr>
        <w:t xml:space="preserve">This session will demonstrate that noncredit education is for everyone, including you. Together, we will examine the benefits of students served, provide a basic understanding of curricula, discuss the challenges and opportunities of course and </w:t>
      </w:r>
      <w:r w:rsidRPr="00223DD6">
        <w:rPr>
          <w:rFonts w:cstheme="minorHAnsi"/>
          <w:color w:val="4472C4" w:themeColor="accent1"/>
          <w:sz w:val="24"/>
          <w:szCs w:val="24"/>
        </w:rPr>
        <w:lastRenderedPageBreak/>
        <w:t>program development, as well as identify strategies for the incorporation of noncredit programming at local institutions.</w:t>
      </w:r>
    </w:p>
    <w:p w14:paraId="5F72E016" w14:textId="77777777" w:rsidR="00231D58" w:rsidRPr="00016469" w:rsidRDefault="00231D58" w:rsidP="00231D58">
      <w:pPr>
        <w:pStyle w:val="ListParagraph"/>
        <w:ind w:left="1440"/>
        <w:jc w:val="both"/>
        <w:rPr>
          <w:rFonts w:cstheme="minorHAnsi"/>
          <w:color w:val="4472C4" w:themeColor="accent1"/>
          <w:sz w:val="24"/>
          <w:szCs w:val="24"/>
        </w:rPr>
      </w:pPr>
    </w:p>
    <w:p w14:paraId="0EA3B394" w14:textId="5862FBCB" w:rsidR="00EB2A63" w:rsidRPr="00CC704C" w:rsidRDefault="00EB2A63" w:rsidP="00AD494C">
      <w:pPr>
        <w:pStyle w:val="ListParagraph"/>
        <w:numPr>
          <w:ilvl w:val="0"/>
          <w:numId w:val="12"/>
        </w:numPr>
        <w:rPr>
          <w:rFonts w:cstheme="minorHAnsi"/>
          <w:color w:val="FF0000"/>
          <w:sz w:val="24"/>
          <w:szCs w:val="24"/>
        </w:rPr>
      </w:pPr>
      <w:r w:rsidRPr="000A3A36">
        <w:rPr>
          <w:rFonts w:cstheme="minorHAnsi"/>
          <w:color w:val="FF0000"/>
          <w:sz w:val="24"/>
          <w:szCs w:val="24"/>
        </w:rPr>
        <w:t>Updated Work Experience Regulations</w:t>
      </w:r>
      <w:r w:rsidR="006653CA" w:rsidRPr="000A3A36">
        <w:rPr>
          <w:rFonts w:cstheme="minorHAnsi"/>
          <w:color w:val="FF0000"/>
          <w:sz w:val="24"/>
          <w:szCs w:val="24"/>
        </w:rPr>
        <w:t xml:space="preserve"> </w:t>
      </w:r>
      <w:r w:rsidR="006653CA" w:rsidRPr="000A3A36">
        <w:rPr>
          <w:rFonts w:cstheme="minorHAnsi"/>
          <w:i/>
          <w:color w:val="FF0000"/>
          <w:sz w:val="24"/>
          <w:szCs w:val="24"/>
        </w:rPr>
        <w:t>Hybrid</w:t>
      </w:r>
      <w:r w:rsidR="00AC3C46">
        <w:rPr>
          <w:rFonts w:cstheme="minorHAnsi"/>
          <w:i/>
          <w:color w:val="FF0000"/>
          <w:sz w:val="24"/>
          <w:szCs w:val="24"/>
        </w:rPr>
        <w:t xml:space="preserve"> </w:t>
      </w:r>
      <w:r w:rsidR="00AC3C46" w:rsidRPr="00AC3C46">
        <w:rPr>
          <w:rFonts w:cstheme="minorHAnsi"/>
          <w:i/>
          <w:color w:val="FF0000"/>
          <w:sz w:val="24"/>
          <w:szCs w:val="24"/>
        </w:rPr>
        <w:t>Sarah Harris</w:t>
      </w:r>
      <w:r w:rsidR="00CC704C">
        <w:rPr>
          <w:rFonts w:cstheme="minorHAnsi"/>
          <w:i/>
          <w:color w:val="FF0000"/>
          <w:sz w:val="24"/>
          <w:szCs w:val="24"/>
        </w:rPr>
        <w:t>, Mark Osea</w:t>
      </w:r>
    </w:p>
    <w:p w14:paraId="55364CD8" w14:textId="34381157" w:rsidR="00074B77" w:rsidRDefault="00074B77" w:rsidP="000B21F6">
      <w:pPr>
        <w:pStyle w:val="ListParagraph"/>
        <w:numPr>
          <w:ilvl w:val="1"/>
          <w:numId w:val="12"/>
        </w:numPr>
        <w:rPr>
          <w:rFonts w:cstheme="minorHAnsi"/>
          <w:color w:val="FF0000"/>
          <w:sz w:val="24"/>
          <w:szCs w:val="24"/>
        </w:rPr>
      </w:pPr>
      <w:r w:rsidRPr="00074B77">
        <w:rPr>
          <w:rFonts w:cstheme="minorHAnsi"/>
          <w:color w:val="FF0000"/>
          <w:sz w:val="24"/>
          <w:szCs w:val="24"/>
        </w:rPr>
        <w:t>Amendments to the Work Experience regulations approved by the Board of Governors in July 2022 align Work Experience Education (renamed from Cooperative Work Experience) allow for the integration of high-quality work experience opportunities as a part of the learning process for an expanded range of instructional programs. In addition, the updated regulations allow for student educational and occupational goals, including developing career awareness, learning industry culture, and developing professional networks in their career field. Join this session to learn about updates to the regulations and how they may impact work experience curriculum at your college.</w:t>
      </w:r>
    </w:p>
    <w:p w14:paraId="208C111C" w14:textId="77777777" w:rsidR="003C038D" w:rsidRPr="003C038D" w:rsidRDefault="003C038D" w:rsidP="003C038D">
      <w:pPr>
        <w:pStyle w:val="ListParagraph"/>
        <w:ind w:left="1440"/>
        <w:rPr>
          <w:rFonts w:cstheme="minorHAnsi"/>
          <w:color w:val="FF0000"/>
          <w:sz w:val="24"/>
          <w:szCs w:val="24"/>
        </w:rPr>
      </w:pPr>
    </w:p>
    <w:p w14:paraId="392CE04D" w14:textId="77777777" w:rsidR="00EB2A63" w:rsidRPr="000B21F6" w:rsidRDefault="00EB2A63" w:rsidP="00AD494C">
      <w:pPr>
        <w:pStyle w:val="ListParagraph"/>
        <w:numPr>
          <w:ilvl w:val="0"/>
          <w:numId w:val="12"/>
        </w:numPr>
        <w:rPr>
          <w:rFonts w:cstheme="minorHAnsi"/>
          <w:sz w:val="24"/>
          <w:szCs w:val="24"/>
        </w:rPr>
      </w:pPr>
      <w:r w:rsidRPr="000A3A36">
        <w:rPr>
          <w:rFonts w:cstheme="minorHAnsi"/>
          <w:sz w:val="24"/>
          <w:szCs w:val="24"/>
        </w:rPr>
        <w:t>Modern Policing</w:t>
      </w:r>
      <w:r w:rsidR="006653CA" w:rsidRPr="000A3A36">
        <w:rPr>
          <w:rFonts w:cstheme="minorHAnsi"/>
          <w:sz w:val="24"/>
          <w:szCs w:val="24"/>
        </w:rPr>
        <w:t xml:space="preserve"> </w:t>
      </w:r>
      <w:r w:rsidR="006653CA" w:rsidRPr="000A3A36">
        <w:rPr>
          <w:rFonts w:cstheme="minorHAnsi"/>
          <w:i/>
          <w:sz w:val="24"/>
          <w:szCs w:val="24"/>
        </w:rPr>
        <w:t>Hybrid</w:t>
      </w:r>
      <w:r w:rsidR="0056344F">
        <w:rPr>
          <w:rFonts w:cstheme="minorHAnsi"/>
          <w:i/>
          <w:sz w:val="24"/>
          <w:szCs w:val="24"/>
        </w:rPr>
        <w:t xml:space="preserve"> </w:t>
      </w:r>
      <w:r w:rsidR="0056344F" w:rsidRPr="0056344F">
        <w:rPr>
          <w:rFonts w:cstheme="minorHAnsi"/>
          <w:i/>
          <w:sz w:val="24"/>
          <w:szCs w:val="24"/>
        </w:rPr>
        <w:t>Cheryl Aschenbach</w:t>
      </w:r>
    </w:p>
    <w:p w14:paraId="047177A9" w14:textId="29533F2A" w:rsidR="00384600" w:rsidRPr="00384600" w:rsidRDefault="00384600" w:rsidP="00C85577">
      <w:pPr>
        <w:pStyle w:val="ListParagraph"/>
        <w:numPr>
          <w:ilvl w:val="1"/>
          <w:numId w:val="12"/>
        </w:numPr>
        <w:jc w:val="both"/>
        <w:rPr>
          <w:rFonts w:cstheme="minorHAnsi"/>
          <w:sz w:val="24"/>
          <w:szCs w:val="24"/>
        </w:rPr>
      </w:pPr>
      <w:r w:rsidRPr="00384600">
        <w:rPr>
          <w:rFonts w:cstheme="minorHAnsi"/>
          <w:sz w:val="24"/>
          <w:szCs w:val="24"/>
        </w:rPr>
        <w:t xml:space="preserve">Cheryl Aschenbach, ASCCC Vice President, AB 89 Task Force Co-Chair </w:t>
      </w:r>
    </w:p>
    <w:p w14:paraId="29A584BC" w14:textId="7648F1F1" w:rsidR="00384600" w:rsidRPr="00384600" w:rsidRDefault="00384600" w:rsidP="00C85577">
      <w:pPr>
        <w:pStyle w:val="ListParagraph"/>
        <w:ind w:left="1440"/>
        <w:jc w:val="both"/>
        <w:rPr>
          <w:rFonts w:cstheme="minorHAnsi"/>
          <w:sz w:val="24"/>
          <w:szCs w:val="24"/>
        </w:rPr>
      </w:pPr>
      <w:r w:rsidRPr="00384600">
        <w:rPr>
          <w:rFonts w:cstheme="minorHAnsi"/>
          <w:sz w:val="24"/>
          <w:szCs w:val="24"/>
        </w:rPr>
        <w:t xml:space="preserve">Sharon Sampson, Grossmont College, AB 89 Task Force Member </w:t>
      </w:r>
    </w:p>
    <w:p w14:paraId="7DE99401" w14:textId="4DE1EA40" w:rsidR="000B21F6" w:rsidRDefault="00384600" w:rsidP="00C85577">
      <w:pPr>
        <w:pStyle w:val="ListParagraph"/>
        <w:ind w:left="1440"/>
        <w:jc w:val="both"/>
        <w:rPr>
          <w:rFonts w:cstheme="minorHAnsi"/>
          <w:sz w:val="24"/>
          <w:szCs w:val="24"/>
        </w:rPr>
      </w:pPr>
      <w:r w:rsidRPr="00384600">
        <w:rPr>
          <w:rFonts w:cstheme="minorHAnsi"/>
          <w:sz w:val="24"/>
          <w:szCs w:val="24"/>
        </w:rPr>
        <w:t>AB89 (Jones-Sawyer, 2021) required the Chancellor’s Office to make recommendations in collaboration with specified stakeholder advisors for a modern policing degree program, and to report those recommendations to the legislature by June 1, 2023. Join presenters for an overview of what the bill required, what the AB89 Task Force learned during its 2022-2023 meetings, and recommendations being made. Presenters and attendees will also engage in dialog about how local colleges are and can be proactive in addressing the recommendations for a modern policing degree in its current degrees, certificates, and POST academy programs.</w:t>
      </w:r>
    </w:p>
    <w:p w14:paraId="79AAED0B" w14:textId="77777777" w:rsidR="00384600" w:rsidRPr="000A3A36" w:rsidRDefault="00384600" w:rsidP="00384600">
      <w:pPr>
        <w:pStyle w:val="ListParagraph"/>
        <w:ind w:left="1440"/>
        <w:rPr>
          <w:rFonts w:cstheme="minorHAnsi"/>
          <w:sz w:val="24"/>
          <w:szCs w:val="24"/>
        </w:rPr>
      </w:pPr>
    </w:p>
    <w:p w14:paraId="09A5B1E8" w14:textId="5983F10B" w:rsidR="00EB2A63" w:rsidRPr="00D30062" w:rsidRDefault="00EB2A63" w:rsidP="00AD494C">
      <w:pPr>
        <w:pStyle w:val="ListParagraph"/>
        <w:numPr>
          <w:ilvl w:val="0"/>
          <w:numId w:val="12"/>
        </w:numPr>
        <w:rPr>
          <w:rFonts w:cstheme="minorHAnsi"/>
          <w:sz w:val="24"/>
          <w:szCs w:val="24"/>
        </w:rPr>
      </w:pPr>
      <w:r w:rsidRPr="000A3A36">
        <w:rPr>
          <w:rFonts w:cstheme="minorHAnsi"/>
          <w:sz w:val="24"/>
          <w:szCs w:val="24"/>
        </w:rPr>
        <w:t xml:space="preserve">Legislation (Primer) and Curriculum </w:t>
      </w:r>
      <w:r w:rsidR="006653CA" w:rsidRPr="000A3A36">
        <w:rPr>
          <w:rFonts w:cstheme="minorHAnsi"/>
          <w:i/>
          <w:sz w:val="24"/>
          <w:szCs w:val="24"/>
        </w:rPr>
        <w:t>Hybrid</w:t>
      </w:r>
      <w:r w:rsidR="00807F1F">
        <w:rPr>
          <w:rFonts w:cstheme="minorHAnsi"/>
          <w:i/>
          <w:sz w:val="24"/>
          <w:szCs w:val="24"/>
        </w:rPr>
        <w:t xml:space="preserve"> </w:t>
      </w:r>
      <w:r w:rsidR="00807F1F" w:rsidRPr="00807F1F">
        <w:rPr>
          <w:rFonts w:cstheme="minorHAnsi"/>
          <w:i/>
          <w:sz w:val="24"/>
          <w:szCs w:val="24"/>
        </w:rPr>
        <w:t>Adrienne C. Brown</w:t>
      </w:r>
    </w:p>
    <w:p w14:paraId="35C30D36" w14:textId="261AE493" w:rsidR="00D30062" w:rsidRDefault="00D30062" w:rsidP="00D30062">
      <w:pPr>
        <w:pStyle w:val="ListParagraph"/>
        <w:numPr>
          <w:ilvl w:val="1"/>
          <w:numId w:val="12"/>
        </w:numPr>
        <w:rPr>
          <w:rFonts w:cstheme="minorHAnsi"/>
          <w:sz w:val="24"/>
          <w:szCs w:val="24"/>
        </w:rPr>
      </w:pPr>
      <w:r w:rsidRPr="00D30062">
        <w:rPr>
          <w:rFonts w:cstheme="minorHAnsi"/>
          <w:sz w:val="24"/>
          <w:szCs w:val="24"/>
        </w:rPr>
        <w:t>While often requirements in regard to curriculum reside in the California Code of Regulations, some changes are proposed and may be mandated through the legislative process. Some recent examples include associate degrees for transfer, assessment and placement, graduation requirements, general education patterns, course numbering, and distance education. The involvement of the legislature in curricular or more broadly, academic and professional matters (a.k.a. the 10+1) creates opportunities and challenges. Join us for an up-close look at the legislative and budget development processes, including past and currently proposed legislation. In addition, we will explore resources to help you stay informed and venues to provide voice to support student-centered curricular requirements.</w:t>
      </w:r>
    </w:p>
    <w:p w14:paraId="70BFB0AB" w14:textId="77777777" w:rsidR="00D30062" w:rsidRPr="000A3A36" w:rsidRDefault="00D30062" w:rsidP="00D30062">
      <w:pPr>
        <w:pStyle w:val="ListParagraph"/>
        <w:ind w:left="1440"/>
        <w:rPr>
          <w:rFonts w:cstheme="minorHAnsi"/>
          <w:sz w:val="24"/>
          <w:szCs w:val="24"/>
        </w:rPr>
      </w:pPr>
    </w:p>
    <w:p w14:paraId="34A6D325" w14:textId="1D16F2B0" w:rsidR="00823E77" w:rsidRDefault="00FA164F" w:rsidP="00AD494C">
      <w:pPr>
        <w:pStyle w:val="ListParagraph"/>
        <w:numPr>
          <w:ilvl w:val="0"/>
          <w:numId w:val="12"/>
        </w:numPr>
        <w:rPr>
          <w:rFonts w:cstheme="minorHAnsi"/>
          <w:sz w:val="24"/>
          <w:szCs w:val="24"/>
        </w:rPr>
      </w:pPr>
      <w:r w:rsidRPr="00F82509">
        <w:rPr>
          <w:rFonts w:cstheme="minorHAnsi"/>
          <w:sz w:val="24"/>
          <w:szCs w:val="24"/>
        </w:rPr>
        <w:lastRenderedPageBreak/>
        <w:t>Round Table/</w:t>
      </w:r>
      <w:r w:rsidR="00EB2A63" w:rsidRPr="00F82509">
        <w:rPr>
          <w:rFonts w:cstheme="minorHAnsi"/>
          <w:sz w:val="24"/>
          <w:szCs w:val="24"/>
        </w:rPr>
        <w:t>Mixer</w:t>
      </w:r>
      <w:r w:rsidR="00EE4B37" w:rsidRPr="00F82509">
        <w:rPr>
          <w:rFonts w:cstheme="minorHAnsi"/>
          <w:sz w:val="24"/>
          <w:szCs w:val="24"/>
        </w:rPr>
        <w:t xml:space="preserve"> </w:t>
      </w:r>
    </w:p>
    <w:p w14:paraId="04A0175F" w14:textId="3CB60F52" w:rsidR="00C2318D" w:rsidRDefault="00C2318D" w:rsidP="00F82509">
      <w:pPr>
        <w:pStyle w:val="ListParagraph"/>
        <w:numPr>
          <w:ilvl w:val="1"/>
          <w:numId w:val="12"/>
        </w:numPr>
        <w:rPr>
          <w:rFonts w:cstheme="minorHAnsi"/>
          <w:sz w:val="24"/>
          <w:szCs w:val="24"/>
        </w:rPr>
      </w:pPr>
      <w:r w:rsidRPr="00C2318D">
        <w:rPr>
          <w:rFonts w:cstheme="minorHAnsi"/>
          <w:sz w:val="24"/>
          <w:szCs w:val="24"/>
        </w:rPr>
        <w:t>Open in-person session opportunity to talk with curriculum enthusiasts and ask your individual questions, share stories, and meet new colleagues.</w:t>
      </w:r>
    </w:p>
    <w:p w14:paraId="7EFEFF50" w14:textId="1BEEF505" w:rsidR="0053578A" w:rsidRPr="000A3A36" w:rsidRDefault="002B21D9" w:rsidP="00823E77">
      <w:pPr>
        <w:rPr>
          <w:rFonts w:cstheme="minorHAnsi"/>
          <w:b/>
          <w:sz w:val="24"/>
          <w:szCs w:val="24"/>
        </w:rPr>
      </w:pPr>
      <w:r w:rsidRPr="000A3A36">
        <w:rPr>
          <w:rFonts w:cstheme="minorHAnsi"/>
          <w:b/>
          <w:sz w:val="24"/>
          <w:szCs w:val="24"/>
        </w:rPr>
        <w:t xml:space="preserve">Lunch </w:t>
      </w:r>
      <w:r w:rsidR="0053578A" w:rsidRPr="000A3A36">
        <w:rPr>
          <w:rFonts w:cstheme="minorHAnsi"/>
          <w:b/>
          <w:sz w:val="24"/>
          <w:szCs w:val="24"/>
        </w:rPr>
        <w:t>11:45</w:t>
      </w:r>
      <w:r w:rsidR="0068778B">
        <w:rPr>
          <w:rFonts w:cstheme="minorHAnsi"/>
          <w:b/>
          <w:sz w:val="24"/>
          <w:szCs w:val="24"/>
        </w:rPr>
        <w:t xml:space="preserve"> </w:t>
      </w:r>
      <w:r w:rsidR="0053578A" w:rsidRPr="000A3A36">
        <w:rPr>
          <w:rFonts w:cstheme="minorHAnsi"/>
          <w:b/>
          <w:sz w:val="24"/>
          <w:szCs w:val="24"/>
        </w:rPr>
        <w:t>AM-12:45</w:t>
      </w:r>
      <w:r w:rsidR="0068778B">
        <w:rPr>
          <w:rFonts w:cstheme="minorHAnsi"/>
          <w:b/>
          <w:sz w:val="24"/>
          <w:szCs w:val="24"/>
        </w:rPr>
        <w:t xml:space="preserve"> </w:t>
      </w:r>
      <w:r w:rsidRPr="000A3A36">
        <w:rPr>
          <w:rFonts w:cstheme="minorHAnsi"/>
          <w:b/>
          <w:sz w:val="24"/>
          <w:szCs w:val="24"/>
        </w:rPr>
        <w:t>PM</w:t>
      </w:r>
    </w:p>
    <w:p w14:paraId="1795AE34" w14:textId="5E8C4ED4" w:rsidR="00823E77" w:rsidRPr="000A3A36" w:rsidRDefault="00061AC5" w:rsidP="00061AC5">
      <w:pPr>
        <w:rPr>
          <w:rFonts w:cstheme="minorHAnsi"/>
          <w:b/>
          <w:sz w:val="24"/>
          <w:szCs w:val="24"/>
        </w:rPr>
      </w:pPr>
      <w:r w:rsidRPr="000A3A36">
        <w:rPr>
          <w:rFonts w:cstheme="minorHAnsi"/>
          <w:b/>
          <w:sz w:val="24"/>
          <w:szCs w:val="24"/>
        </w:rPr>
        <w:t xml:space="preserve">Breakout Session </w:t>
      </w:r>
      <w:r w:rsidR="00990DC8">
        <w:rPr>
          <w:rFonts w:cstheme="minorHAnsi"/>
          <w:b/>
          <w:sz w:val="24"/>
          <w:szCs w:val="24"/>
        </w:rPr>
        <w:t>#</w:t>
      </w:r>
      <w:r w:rsidRPr="000A3A36">
        <w:rPr>
          <w:rFonts w:cstheme="minorHAnsi"/>
          <w:b/>
          <w:sz w:val="24"/>
          <w:szCs w:val="24"/>
        </w:rPr>
        <w:t xml:space="preserve">2 </w:t>
      </w:r>
      <w:r w:rsidR="00823E77" w:rsidRPr="000A3A36">
        <w:rPr>
          <w:rFonts w:cstheme="minorHAnsi"/>
          <w:b/>
          <w:sz w:val="24"/>
          <w:szCs w:val="24"/>
        </w:rPr>
        <w:t xml:space="preserve">12:45 PM - 2:00 PM </w:t>
      </w:r>
    </w:p>
    <w:p w14:paraId="6448CA65" w14:textId="77777777" w:rsidR="00061AC5" w:rsidRPr="008A4748" w:rsidRDefault="00061AC5" w:rsidP="00AD494C">
      <w:pPr>
        <w:pStyle w:val="ListParagraph"/>
        <w:numPr>
          <w:ilvl w:val="0"/>
          <w:numId w:val="13"/>
        </w:numPr>
        <w:rPr>
          <w:rFonts w:cstheme="minorHAnsi"/>
          <w:color w:val="4472C4" w:themeColor="accent1"/>
          <w:sz w:val="24"/>
          <w:szCs w:val="24"/>
        </w:rPr>
      </w:pPr>
      <w:r w:rsidRPr="000A3A36">
        <w:rPr>
          <w:rFonts w:cstheme="minorHAnsi"/>
          <w:color w:val="4472C4" w:themeColor="accent1"/>
          <w:sz w:val="24"/>
          <w:szCs w:val="24"/>
        </w:rPr>
        <w:t>Brown Act Basics</w:t>
      </w:r>
      <w:r w:rsidR="006653CA" w:rsidRPr="000A3A36">
        <w:rPr>
          <w:rFonts w:cstheme="minorHAnsi"/>
          <w:color w:val="4472C4" w:themeColor="accent1"/>
          <w:sz w:val="24"/>
          <w:szCs w:val="24"/>
        </w:rPr>
        <w:t xml:space="preserve"> </w:t>
      </w:r>
      <w:r w:rsidR="006653CA" w:rsidRPr="000A3A36">
        <w:rPr>
          <w:rFonts w:cstheme="minorHAnsi"/>
          <w:i/>
          <w:color w:val="4472C4" w:themeColor="accent1"/>
          <w:sz w:val="24"/>
          <w:szCs w:val="24"/>
        </w:rPr>
        <w:t>Hybrid</w:t>
      </w:r>
      <w:r w:rsidR="0056344F">
        <w:rPr>
          <w:rFonts w:cstheme="minorHAnsi"/>
          <w:i/>
          <w:color w:val="4472C4" w:themeColor="accent1"/>
          <w:sz w:val="24"/>
          <w:szCs w:val="24"/>
        </w:rPr>
        <w:t xml:space="preserve"> </w:t>
      </w:r>
      <w:r w:rsidR="0056344F" w:rsidRPr="0056344F">
        <w:rPr>
          <w:rFonts w:cstheme="minorHAnsi"/>
          <w:i/>
          <w:color w:val="4472C4" w:themeColor="accent1"/>
          <w:sz w:val="24"/>
          <w:szCs w:val="24"/>
        </w:rPr>
        <w:t xml:space="preserve">Eric Narveson </w:t>
      </w:r>
      <w:r w:rsidR="0056344F" w:rsidRPr="0056344F">
        <w:rPr>
          <w:rFonts w:cstheme="minorHAnsi"/>
          <w:i/>
          <w:color w:val="4472C4" w:themeColor="accent1"/>
          <w:sz w:val="24"/>
          <w:szCs w:val="24"/>
        </w:rPr>
        <w:tab/>
      </w:r>
    </w:p>
    <w:p w14:paraId="78679401" w14:textId="3A08ED46" w:rsidR="00A010FB" w:rsidRPr="00A42B16" w:rsidRDefault="00A010FB" w:rsidP="00A42B16">
      <w:pPr>
        <w:pStyle w:val="ListParagraph"/>
        <w:numPr>
          <w:ilvl w:val="1"/>
          <w:numId w:val="13"/>
        </w:numPr>
        <w:rPr>
          <w:rFonts w:cstheme="minorHAnsi"/>
          <w:color w:val="4472C4" w:themeColor="accent1"/>
          <w:sz w:val="24"/>
          <w:szCs w:val="24"/>
        </w:rPr>
      </w:pPr>
      <w:r w:rsidRPr="00A010FB">
        <w:rPr>
          <w:rFonts w:cstheme="minorHAnsi"/>
          <w:color w:val="4472C4" w:themeColor="accent1"/>
          <w:sz w:val="24"/>
          <w:szCs w:val="24"/>
        </w:rPr>
        <w:t>Academic Senates have the opportunity to promote transparency and inclusion by complying with the Brown Open Meeting Act, as well as a legal obligation to do so.  The Brown Act requires local government business to be conducted at open and public meetings, except in certain limited situations. It is based upon state policy that the people must be informed when a government agency takes action on their behalf. This session will provide an introductory overview of the Ralph M. Brown Act with a focus on how to remain in compliance as we prepare for the return to in-person meetings, and consider the impact of the new rules regarding teleconferencing.</w:t>
      </w:r>
    </w:p>
    <w:p w14:paraId="578965CC" w14:textId="77777777" w:rsidR="00061AC5" w:rsidRPr="008A4748" w:rsidRDefault="00061AC5" w:rsidP="00AD494C">
      <w:pPr>
        <w:pStyle w:val="ListParagraph"/>
        <w:numPr>
          <w:ilvl w:val="0"/>
          <w:numId w:val="13"/>
        </w:numPr>
        <w:rPr>
          <w:rFonts w:cstheme="minorHAnsi"/>
          <w:color w:val="7030A0"/>
          <w:sz w:val="24"/>
          <w:szCs w:val="24"/>
        </w:rPr>
      </w:pPr>
      <w:r w:rsidRPr="000A3A36">
        <w:rPr>
          <w:rFonts w:cstheme="minorHAnsi"/>
          <w:color w:val="7030A0"/>
          <w:sz w:val="24"/>
          <w:szCs w:val="24"/>
        </w:rPr>
        <w:t>Accounting Methods for Credit and Noncredit</w:t>
      </w:r>
      <w:r w:rsidR="006653CA" w:rsidRPr="000A3A36">
        <w:rPr>
          <w:rFonts w:cstheme="minorHAnsi"/>
          <w:color w:val="7030A0"/>
          <w:sz w:val="24"/>
          <w:szCs w:val="24"/>
        </w:rPr>
        <w:t xml:space="preserve"> </w:t>
      </w:r>
      <w:r w:rsidR="006653CA" w:rsidRPr="000A3A36">
        <w:rPr>
          <w:rFonts w:cstheme="minorHAnsi"/>
          <w:i/>
          <w:color w:val="7030A0"/>
          <w:sz w:val="24"/>
          <w:szCs w:val="24"/>
        </w:rPr>
        <w:t>Hybrid</w:t>
      </w:r>
      <w:r w:rsidR="00AC3C46">
        <w:rPr>
          <w:rFonts w:cstheme="minorHAnsi"/>
          <w:i/>
          <w:color w:val="7030A0"/>
          <w:sz w:val="24"/>
          <w:szCs w:val="24"/>
        </w:rPr>
        <w:t xml:space="preserve"> </w:t>
      </w:r>
      <w:r w:rsidR="00AC3C46" w:rsidRPr="00AC3C46">
        <w:rPr>
          <w:rFonts w:cstheme="minorHAnsi"/>
          <w:i/>
          <w:color w:val="7030A0"/>
          <w:sz w:val="24"/>
          <w:szCs w:val="24"/>
        </w:rPr>
        <w:t>Erik Shearer</w:t>
      </w:r>
      <w:r w:rsidR="00847F4E">
        <w:rPr>
          <w:rFonts w:cstheme="minorHAnsi"/>
          <w:i/>
          <w:color w:val="7030A0"/>
          <w:sz w:val="24"/>
          <w:szCs w:val="24"/>
        </w:rPr>
        <w:t>, Erik Reese</w:t>
      </w:r>
    </w:p>
    <w:p w14:paraId="5B1A888A" w14:textId="57CF8C0B" w:rsidR="008A4748" w:rsidRPr="000A3A36" w:rsidRDefault="00A42B16" w:rsidP="008A4748">
      <w:pPr>
        <w:pStyle w:val="ListParagraph"/>
        <w:numPr>
          <w:ilvl w:val="1"/>
          <w:numId w:val="13"/>
        </w:numPr>
        <w:rPr>
          <w:rFonts w:cstheme="minorHAnsi"/>
          <w:color w:val="7030A0"/>
          <w:sz w:val="24"/>
          <w:szCs w:val="24"/>
        </w:rPr>
      </w:pPr>
      <w:r w:rsidRPr="00A42B16">
        <w:rPr>
          <w:rFonts w:cstheme="minorHAnsi"/>
          <w:color w:val="7030A0"/>
          <w:sz w:val="24"/>
          <w:szCs w:val="24"/>
        </w:rPr>
        <w:t xml:space="preserve">This session will take a deep dive into the mysterious waters of attendance accounting, focusing on the confluence of credit hour calculations, curriculum, course scheduling, and apportionment.  We will cover the history and regulations behind attendance accounting, including more recent developments in noncredit and alternative attendance accounting, and discuss how choices in curriculum can affect scheduling and apportionment under the new </w:t>
      </w:r>
      <w:r w:rsidR="006B0F73" w:rsidRPr="00A42B16">
        <w:rPr>
          <w:rFonts w:cstheme="minorHAnsi"/>
          <w:color w:val="7030A0"/>
          <w:sz w:val="24"/>
          <w:szCs w:val="24"/>
        </w:rPr>
        <w:t>Student-Centered</w:t>
      </w:r>
      <w:r w:rsidRPr="00A42B16">
        <w:rPr>
          <w:rFonts w:cstheme="minorHAnsi"/>
          <w:color w:val="7030A0"/>
          <w:sz w:val="24"/>
          <w:szCs w:val="24"/>
        </w:rPr>
        <w:t xml:space="preserve"> Funding Formula</w:t>
      </w:r>
      <w:r>
        <w:rPr>
          <w:rFonts w:cstheme="minorHAnsi"/>
          <w:color w:val="7030A0"/>
          <w:sz w:val="24"/>
          <w:szCs w:val="24"/>
        </w:rPr>
        <w:t>.</w:t>
      </w:r>
    </w:p>
    <w:p w14:paraId="4D132C88" w14:textId="77777777" w:rsidR="00061AC5" w:rsidRPr="008A4748" w:rsidRDefault="00061AC5" w:rsidP="00AD494C">
      <w:pPr>
        <w:pStyle w:val="ListParagraph"/>
        <w:numPr>
          <w:ilvl w:val="0"/>
          <w:numId w:val="13"/>
        </w:numPr>
        <w:rPr>
          <w:rFonts w:cstheme="minorHAnsi"/>
          <w:color w:val="FF0000"/>
          <w:sz w:val="24"/>
          <w:szCs w:val="24"/>
        </w:rPr>
      </w:pPr>
      <w:r w:rsidRPr="000A3A36">
        <w:rPr>
          <w:rFonts w:cstheme="minorHAnsi"/>
          <w:color w:val="FF0000"/>
          <w:sz w:val="24"/>
          <w:szCs w:val="24"/>
        </w:rPr>
        <w:t>Updates to the PCAH</w:t>
      </w:r>
      <w:r w:rsidR="006653CA" w:rsidRPr="000A3A36">
        <w:rPr>
          <w:rFonts w:cstheme="minorHAnsi"/>
          <w:color w:val="FF0000"/>
          <w:sz w:val="24"/>
          <w:szCs w:val="24"/>
        </w:rPr>
        <w:t xml:space="preserve"> </w:t>
      </w:r>
      <w:r w:rsidR="006653CA" w:rsidRPr="000A3A36">
        <w:rPr>
          <w:rFonts w:cstheme="minorHAnsi"/>
          <w:i/>
          <w:color w:val="FF0000"/>
          <w:sz w:val="24"/>
          <w:szCs w:val="24"/>
        </w:rPr>
        <w:t>Hybrid</w:t>
      </w:r>
      <w:r w:rsidR="00A22456">
        <w:rPr>
          <w:rFonts w:cstheme="minorHAnsi"/>
          <w:i/>
          <w:color w:val="FF0000"/>
          <w:sz w:val="24"/>
          <w:szCs w:val="24"/>
        </w:rPr>
        <w:t xml:space="preserve"> </w:t>
      </w:r>
      <w:r w:rsidR="00A22456" w:rsidRPr="00A22456">
        <w:rPr>
          <w:rFonts w:cstheme="minorHAnsi"/>
          <w:i/>
          <w:color w:val="FF0000"/>
          <w:sz w:val="24"/>
          <w:szCs w:val="24"/>
        </w:rPr>
        <w:t>Amber Gillis</w:t>
      </w:r>
    </w:p>
    <w:p w14:paraId="23F507CD" w14:textId="72066A98" w:rsidR="008A4748" w:rsidRPr="000A3A36" w:rsidRDefault="007031B5" w:rsidP="007031B5">
      <w:pPr>
        <w:pStyle w:val="ListParagraph"/>
        <w:numPr>
          <w:ilvl w:val="1"/>
          <w:numId w:val="13"/>
        </w:numPr>
        <w:rPr>
          <w:rFonts w:cstheme="minorHAnsi"/>
          <w:color w:val="FF0000"/>
          <w:sz w:val="24"/>
          <w:szCs w:val="24"/>
        </w:rPr>
      </w:pPr>
      <w:r w:rsidRPr="007031B5">
        <w:rPr>
          <w:rFonts w:cstheme="minorHAnsi"/>
          <w:color w:val="FF0000"/>
          <w:sz w:val="24"/>
          <w:szCs w:val="24"/>
        </w:rPr>
        <w:t>Join members of the 5C PCAH workgroup to learn more about updates and changes to the 8th Edition of the PCAH. The presentation will also review proposed changes for the 9th Edition as well as the potential future of the PCAH as it potentially evolves into an online document.</w:t>
      </w:r>
    </w:p>
    <w:p w14:paraId="73A04D0C" w14:textId="77777777" w:rsidR="00061AC5" w:rsidRPr="007501FE" w:rsidRDefault="00061AC5" w:rsidP="00AD494C">
      <w:pPr>
        <w:pStyle w:val="ListParagraph"/>
        <w:numPr>
          <w:ilvl w:val="0"/>
          <w:numId w:val="13"/>
        </w:numPr>
        <w:rPr>
          <w:rFonts w:cstheme="minorHAnsi"/>
          <w:color w:val="00B050"/>
          <w:sz w:val="24"/>
          <w:szCs w:val="24"/>
        </w:rPr>
      </w:pPr>
      <w:r w:rsidRPr="000A3A36">
        <w:rPr>
          <w:rFonts w:cstheme="minorHAnsi"/>
          <w:color w:val="00B050"/>
          <w:sz w:val="24"/>
          <w:szCs w:val="24"/>
        </w:rPr>
        <w:t xml:space="preserve">Ethnic Studies--CCC Core Competencies </w:t>
      </w:r>
      <w:r w:rsidR="006653CA" w:rsidRPr="000A3A36">
        <w:rPr>
          <w:rFonts w:cstheme="minorHAnsi"/>
          <w:i/>
          <w:color w:val="00B050"/>
          <w:sz w:val="24"/>
          <w:szCs w:val="24"/>
        </w:rPr>
        <w:t>Hybrid</w:t>
      </w:r>
      <w:r w:rsidR="00807F1F">
        <w:rPr>
          <w:rFonts w:cstheme="minorHAnsi"/>
          <w:i/>
          <w:color w:val="00B050"/>
          <w:sz w:val="24"/>
          <w:szCs w:val="24"/>
        </w:rPr>
        <w:t xml:space="preserve"> </w:t>
      </w:r>
      <w:r w:rsidR="00807F1F" w:rsidRPr="00807F1F">
        <w:rPr>
          <w:rFonts w:cstheme="minorHAnsi"/>
          <w:i/>
          <w:color w:val="00B050"/>
          <w:sz w:val="24"/>
          <w:szCs w:val="24"/>
        </w:rPr>
        <w:t>Adrienne C. Brown</w:t>
      </w:r>
    </w:p>
    <w:p w14:paraId="71706944" w14:textId="590A8F0F" w:rsidR="007501FE" w:rsidRDefault="00097000" w:rsidP="007501FE">
      <w:pPr>
        <w:pStyle w:val="ListParagraph"/>
        <w:numPr>
          <w:ilvl w:val="1"/>
          <w:numId w:val="13"/>
        </w:numPr>
        <w:rPr>
          <w:rFonts w:cstheme="minorHAnsi"/>
          <w:color w:val="00B050"/>
          <w:sz w:val="24"/>
          <w:szCs w:val="24"/>
        </w:rPr>
      </w:pPr>
      <w:r w:rsidRPr="00097000">
        <w:rPr>
          <w:rFonts w:cstheme="minorHAnsi"/>
          <w:color w:val="00B050"/>
          <w:sz w:val="24"/>
          <w:szCs w:val="24"/>
        </w:rPr>
        <w:t xml:space="preserve">California is leading the way in Ethnic Studies education! Title 5 Regulations recommended by the Academic Senate for California Community Colleges (ASCCC) delegates were approved by the Board of Governors in July 2021. Since then, the California Community Colleges Chancellor’s Office in collaboration with the ASCCC, the CCC Ethnic Studies Faculty Council along with other practitioner groups have formed an Ethnic Studies Leadership Steering Committee and Taskforce to provide guidance around a timeline for implementation, communication with CSU and UC, professional development, and core competencies. In addition, minimum qualifications for Ethnic Studies core </w:t>
      </w:r>
      <w:r w:rsidRPr="00097000">
        <w:rPr>
          <w:rFonts w:cstheme="minorHAnsi"/>
          <w:color w:val="00B050"/>
          <w:sz w:val="24"/>
          <w:szCs w:val="24"/>
        </w:rPr>
        <w:lastRenderedPageBreak/>
        <w:t>disciplines have been developed, and creation of C-ID courses and Transfer Model Curriculum are underway. Join this session for a deep-dive discussion about the history, progress made, work being done, challenges, what the future may hold for Ethnic Studies education</w:t>
      </w:r>
    </w:p>
    <w:p w14:paraId="051F26D1" w14:textId="77777777" w:rsidR="00097000" w:rsidRPr="00B863C6" w:rsidRDefault="00097000" w:rsidP="00097000">
      <w:pPr>
        <w:pStyle w:val="ListParagraph"/>
        <w:ind w:left="1440"/>
        <w:rPr>
          <w:rFonts w:cstheme="minorHAnsi"/>
          <w:color w:val="00B050"/>
          <w:sz w:val="24"/>
          <w:szCs w:val="24"/>
        </w:rPr>
      </w:pPr>
    </w:p>
    <w:p w14:paraId="67B8B7EC" w14:textId="59387F22" w:rsidR="00B863C6" w:rsidRPr="005D06C1" w:rsidRDefault="00B863C6" w:rsidP="00B863C6">
      <w:pPr>
        <w:pStyle w:val="ListParagraph"/>
        <w:numPr>
          <w:ilvl w:val="0"/>
          <w:numId w:val="14"/>
        </w:numPr>
        <w:rPr>
          <w:rFonts w:cstheme="minorHAnsi"/>
          <w:sz w:val="24"/>
          <w:szCs w:val="24"/>
        </w:rPr>
      </w:pPr>
      <w:r w:rsidRPr="000A3A36">
        <w:rPr>
          <w:rFonts w:cstheme="minorHAnsi"/>
          <w:color w:val="00B050"/>
          <w:sz w:val="24"/>
          <w:szCs w:val="24"/>
        </w:rPr>
        <w:t>Open Edu</w:t>
      </w:r>
      <w:r w:rsidRPr="000A3A36">
        <w:rPr>
          <w:rFonts w:cstheme="minorHAnsi"/>
          <w:color w:val="4472C4" w:themeColor="accent1"/>
          <w:sz w:val="24"/>
          <w:szCs w:val="24"/>
        </w:rPr>
        <w:t>cational</w:t>
      </w:r>
      <w:r w:rsidRPr="000A3A36">
        <w:rPr>
          <w:rFonts w:cstheme="minorHAnsi"/>
          <w:sz w:val="24"/>
          <w:szCs w:val="24"/>
        </w:rPr>
        <w:t xml:space="preserve"> </w:t>
      </w:r>
      <w:r w:rsidRPr="000A3A36">
        <w:rPr>
          <w:rFonts w:cstheme="minorHAnsi"/>
          <w:color w:val="4472C4" w:themeColor="accent1"/>
          <w:sz w:val="24"/>
          <w:szCs w:val="24"/>
        </w:rPr>
        <w:t xml:space="preserve">Resources </w:t>
      </w:r>
      <w:r w:rsidRPr="00CC7B63">
        <w:rPr>
          <w:rFonts w:cstheme="minorHAnsi"/>
          <w:i/>
          <w:color w:val="4472C4" w:themeColor="accent1"/>
          <w:sz w:val="24"/>
          <w:szCs w:val="24"/>
        </w:rPr>
        <w:t>Hybrid</w:t>
      </w:r>
      <w:r w:rsidRPr="001240B6">
        <w:rPr>
          <w:rFonts w:cstheme="minorHAnsi"/>
          <w:i/>
          <w:color w:val="FF0000"/>
          <w:sz w:val="24"/>
          <w:szCs w:val="24"/>
        </w:rPr>
        <w:t xml:space="preserve"> </w:t>
      </w:r>
      <w:r w:rsidRPr="00A22456">
        <w:rPr>
          <w:rFonts w:cstheme="minorHAnsi"/>
          <w:i/>
          <w:color w:val="4472C4" w:themeColor="accent1"/>
          <w:sz w:val="24"/>
          <w:szCs w:val="24"/>
        </w:rPr>
        <w:t>Michelle P</w:t>
      </w:r>
      <w:r w:rsidR="001240B6">
        <w:rPr>
          <w:rFonts w:cstheme="minorHAnsi"/>
          <w:i/>
          <w:color w:val="4472C4" w:themeColor="accent1"/>
          <w:sz w:val="24"/>
          <w:szCs w:val="24"/>
        </w:rPr>
        <w:t>ilati</w:t>
      </w:r>
    </w:p>
    <w:p w14:paraId="411604AE" w14:textId="56DA701A" w:rsidR="005D06C1" w:rsidRPr="00B863C6" w:rsidRDefault="005D06C1" w:rsidP="00D23B0A">
      <w:pPr>
        <w:pStyle w:val="ListParagraph"/>
        <w:numPr>
          <w:ilvl w:val="1"/>
          <w:numId w:val="14"/>
        </w:numPr>
        <w:jc w:val="both"/>
        <w:rPr>
          <w:rFonts w:cstheme="minorHAnsi"/>
          <w:sz w:val="24"/>
          <w:szCs w:val="24"/>
        </w:rPr>
      </w:pPr>
      <w:r w:rsidRPr="005D06C1">
        <w:rPr>
          <w:rFonts w:cstheme="minorHAnsi"/>
          <w:sz w:val="24"/>
          <w:szCs w:val="24"/>
        </w:rPr>
        <w:t>California’s sizeable investment in zero-textbook-cost (ZTC) degrees and career technical education certificates should be elevating local conversations about OER as colleges plan the spending of the initial $200,000 disbursed to the them and, hopefully, prepare to access funds in future competitive granting phases. What do Curriculum Chairs and Articulation Officers need to know about this work – and what can they do to support it? Join us for an overview of the intersection of OER, ZTC, and curriculum with an emphasis on the important role that local curriculum committees and processes should play as the availability of ZTC pathways is expanded.</w:t>
      </w:r>
    </w:p>
    <w:p w14:paraId="3474CE99" w14:textId="1FCA8048" w:rsidR="00061AC5" w:rsidRPr="007501FE" w:rsidRDefault="00061AC5" w:rsidP="00AD494C">
      <w:pPr>
        <w:pStyle w:val="ListParagraph"/>
        <w:numPr>
          <w:ilvl w:val="0"/>
          <w:numId w:val="13"/>
        </w:numPr>
        <w:rPr>
          <w:rFonts w:cstheme="minorHAnsi"/>
          <w:color w:val="4472C4" w:themeColor="accent1"/>
          <w:sz w:val="24"/>
          <w:szCs w:val="24"/>
        </w:rPr>
      </w:pPr>
      <w:r w:rsidRPr="000A3A36">
        <w:rPr>
          <w:rFonts w:cstheme="minorHAnsi"/>
          <w:color w:val="4472C4" w:themeColor="accent1"/>
          <w:sz w:val="24"/>
          <w:szCs w:val="24"/>
        </w:rPr>
        <w:t>Experiential Learning:  Work Based Learning &amp; Service Learning; What's the difference?</w:t>
      </w:r>
      <w:r w:rsidR="006653CA" w:rsidRPr="000A3A36">
        <w:rPr>
          <w:rFonts w:cstheme="minorHAnsi"/>
          <w:color w:val="4472C4" w:themeColor="accent1"/>
          <w:sz w:val="24"/>
          <w:szCs w:val="24"/>
        </w:rPr>
        <w:t xml:space="preserve"> </w:t>
      </w:r>
      <w:r w:rsidR="006653CA" w:rsidRPr="000A3A36">
        <w:rPr>
          <w:rFonts w:cstheme="minorHAnsi"/>
          <w:i/>
          <w:color w:val="4472C4" w:themeColor="accent1"/>
          <w:sz w:val="24"/>
          <w:szCs w:val="24"/>
        </w:rPr>
        <w:t>Hybrid</w:t>
      </w:r>
      <w:r w:rsidR="008825B9">
        <w:rPr>
          <w:rFonts w:cstheme="minorHAnsi"/>
          <w:i/>
          <w:color w:val="4472C4" w:themeColor="accent1"/>
          <w:sz w:val="24"/>
          <w:szCs w:val="24"/>
        </w:rPr>
        <w:t xml:space="preserve"> </w:t>
      </w:r>
      <w:r w:rsidR="007D2457">
        <w:rPr>
          <w:rFonts w:cstheme="minorHAnsi"/>
          <w:i/>
          <w:color w:val="4472C4" w:themeColor="accent1"/>
          <w:sz w:val="24"/>
          <w:szCs w:val="24"/>
        </w:rPr>
        <w:t>Stephanie Curry</w:t>
      </w:r>
    </w:p>
    <w:p w14:paraId="0B23A4A8" w14:textId="20FF6F51" w:rsidR="007501FE" w:rsidRPr="000A3A36" w:rsidRDefault="00ED2585" w:rsidP="00ED2585">
      <w:pPr>
        <w:pStyle w:val="ListParagraph"/>
        <w:numPr>
          <w:ilvl w:val="1"/>
          <w:numId w:val="13"/>
        </w:numPr>
        <w:jc w:val="both"/>
        <w:rPr>
          <w:rFonts w:cstheme="minorHAnsi"/>
          <w:color w:val="4472C4" w:themeColor="accent1"/>
          <w:sz w:val="24"/>
          <w:szCs w:val="24"/>
        </w:rPr>
      </w:pPr>
      <w:r w:rsidRPr="00ED2585">
        <w:rPr>
          <w:rFonts w:cstheme="minorHAnsi"/>
          <w:color w:val="4472C4" w:themeColor="accent1"/>
          <w:sz w:val="24"/>
          <w:szCs w:val="24"/>
        </w:rPr>
        <w:t xml:space="preserve">Students often look to California community colleges for learning opportunities to support career placement and advancement. Work-based learning provides students an opportunity as aspiring employees to explore careers and to turn theory and simulation into practice by gaining on-the-job experience. The hands-on experience gained from work-based learning opportunities, especially when considered in combination with the attainment and application of employment soft skills, is a critical component of career training and preparation. Students completing CTE programs with work-based learning embedded are well-equipped to enter the workforce. Experiential learning expands opportunities for programs beyond career technical education (CTE) to utilize work experience to give students hands-on opportunities in all academic programs, whether career or transfer-oriented. This breakout session will help practitioners differentiate work-based learning and </w:t>
      </w:r>
      <w:r w:rsidR="00CC7B63" w:rsidRPr="00ED2585">
        <w:rPr>
          <w:rFonts w:cstheme="minorHAnsi"/>
          <w:color w:val="4472C4" w:themeColor="accent1"/>
          <w:sz w:val="24"/>
          <w:szCs w:val="24"/>
        </w:rPr>
        <w:t>service-learning</w:t>
      </w:r>
      <w:r w:rsidRPr="00ED2585">
        <w:rPr>
          <w:rFonts w:cstheme="minorHAnsi"/>
          <w:color w:val="4472C4" w:themeColor="accent1"/>
          <w:sz w:val="24"/>
          <w:szCs w:val="24"/>
        </w:rPr>
        <w:t xml:space="preserve"> opportunities for students.</w:t>
      </w:r>
    </w:p>
    <w:p w14:paraId="002692B6" w14:textId="71D558FF" w:rsidR="003E4BEF" w:rsidRPr="00F82509" w:rsidRDefault="0033597F" w:rsidP="00AD494C">
      <w:pPr>
        <w:pStyle w:val="ListParagraph"/>
        <w:numPr>
          <w:ilvl w:val="0"/>
          <w:numId w:val="13"/>
        </w:numPr>
        <w:rPr>
          <w:rFonts w:cstheme="minorHAnsi"/>
          <w:b/>
          <w:sz w:val="24"/>
          <w:szCs w:val="24"/>
        </w:rPr>
      </w:pPr>
      <w:r w:rsidRPr="00F82509">
        <w:rPr>
          <w:rFonts w:cstheme="minorHAnsi"/>
          <w:b/>
          <w:sz w:val="24"/>
          <w:szCs w:val="24"/>
        </w:rPr>
        <w:t>Roundtable</w:t>
      </w:r>
      <w:r w:rsidR="00061AC5" w:rsidRPr="00F82509">
        <w:rPr>
          <w:rFonts w:cstheme="minorHAnsi"/>
          <w:b/>
          <w:sz w:val="24"/>
          <w:szCs w:val="24"/>
        </w:rPr>
        <w:t>/Mixer</w:t>
      </w:r>
    </w:p>
    <w:p w14:paraId="25BA88BA" w14:textId="77777777" w:rsidR="00CC7B63" w:rsidRDefault="00CC7B63" w:rsidP="00CC7B63">
      <w:pPr>
        <w:pStyle w:val="ListParagraph"/>
        <w:numPr>
          <w:ilvl w:val="1"/>
          <w:numId w:val="13"/>
        </w:numPr>
        <w:rPr>
          <w:rFonts w:cstheme="minorHAnsi"/>
          <w:sz w:val="24"/>
          <w:szCs w:val="24"/>
        </w:rPr>
      </w:pPr>
      <w:r w:rsidRPr="00C2318D">
        <w:rPr>
          <w:rFonts w:cstheme="minorHAnsi"/>
          <w:sz w:val="24"/>
          <w:szCs w:val="24"/>
        </w:rPr>
        <w:t>Open in-person session opportunity to talk with curriculum enthusiasts and ask your individual questions, share stories, and meet new colleagues.</w:t>
      </w:r>
    </w:p>
    <w:p w14:paraId="62D6FC66" w14:textId="77777777" w:rsidR="003E4BEF" w:rsidRPr="000A3A36" w:rsidRDefault="003E4BEF" w:rsidP="003E4BEF">
      <w:pPr>
        <w:rPr>
          <w:rFonts w:cstheme="minorHAnsi"/>
          <w:b/>
          <w:sz w:val="24"/>
          <w:szCs w:val="24"/>
        </w:rPr>
      </w:pPr>
      <w:r w:rsidRPr="000A3A36">
        <w:rPr>
          <w:rFonts w:cstheme="minorHAnsi"/>
          <w:b/>
          <w:sz w:val="24"/>
          <w:szCs w:val="24"/>
        </w:rPr>
        <w:t>Break 2:00pm-2:15pm</w:t>
      </w:r>
    </w:p>
    <w:p w14:paraId="6C9DBC4E" w14:textId="1DAEB224" w:rsidR="00823E77" w:rsidRDefault="00061AC5" w:rsidP="00823E77">
      <w:pPr>
        <w:rPr>
          <w:rFonts w:cstheme="minorHAnsi"/>
          <w:i/>
          <w:sz w:val="24"/>
          <w:szCs w:val="24"/>
        </w:rPr>
      </w:pPr>
      <w:r w:rsidRPr="000A3A36">
        <w:rPr>
          <w:rFonts w:cstheme="minorHAnsi"/>
          <w:b/>
          <w:sz w:val="24"/>
          <w:szCs w:val="24"/>
        </w:rPr>
        <w:t>General</w:t>
      </w:r>
      <w:r w:rsidR="00823E77" w:rsidRPr="000A3A36">
        <w:rPr>
          <w:rFonts w:cstheme="minorHAnsi"/>
          <w:b/>
          <w:sz w:val="24"/>
          <w:szCs w:val="24"/>
        </w:rPr>
        <w:t xml:space="preserve"> Session </w:t>
      </w:r>
      <w:r w:rsidR="00990DC8">
        <w:rPr>
          <w:rFonts w:cstheme="minorHAnsi"/>
          <w:b/>
          <w:sz w:val="24"/>
          <w:szCs w:val="24"/>
        </w:rPr>
        <w:t>#</w:t>
      </w:r>
      <w:r w:rsidR="00823E77" w:rsidRPr="000A3A36">
        <w:rPr>
          <w:rFonts w:cstheme="minorHAnsi"/>
          <w:b/>
          <w:sz w:val="24"/>
          <w:szCs w:val="24"/>
        </w:rPr>
        <w:t xml:space="preserve">2 </w:t>
      </w:r>
      <w:r w:rsidR="003E4BEF" w:rsidRPr="000A3A36">
        <w:rPr>
          <w:rFonts w:cstheme="minorHAnsi"/>
          <w:b/>
          <w:sz w:val="24"/>
          <w:szCs w:val="24"/>
        </w:rPr>
        <w:t xml:space="preserve">2:15 PM </w:t>
      </w:r>
      <w:r w:rsidR="00191521" w:rsidRPr="000A3A36">
        <w:rPr>
          <w:rFonts w:cstheme="minorHAnsi"/>
          <w:b/>
          <w:sz w:val="24"/>
          <w:szCs w:val="24"/>
        </w:rPr>
        <w:t>–</w:t>
      </w:r>
      <w:r w:rsidR="003E4BEF" w:rsidRPr="000A3A36">
        <w:rPr>
          <w:rFonts w:cstheme="minorHAnsi"/>
          <w:b/>
          <w:sz w:val="24"/>
          <w:szCs w:val="24"/>
        </w:rPr>
        <w:t xml:space="preserve"> </w:t>
      </w:r>
      <w:r w:rsidR="00191521" w:rsidRPr="000A3A36">
        <w:rPr>
          <w:rFonts w:cstheme="minorHAnsi"/>
          <w:b/>
          <w:sz w:val="24"/>
          <w:szCs w:val="24"/>
        </w:rPr>
        <w:t>4:0</w:t>
      </w:r>
      <w:r w:rsidR="003E4BEF" w:rsidRPr="000A3A36">
        <w:rPr>
          <w:rFonts w:cstheme="minorHAnsi"/>
          <w:b/>
          <w:sz w:val="24"/>
          <w:szCs w:val="24"/>
        </w:rPr>
        <w:t xml:space="preserve">0 PM </w:t>
      </w:r>
      <w:r w:rsidR="00823E77" w:rsidRPr="000A3A36">
        <w:rPr>
          <w:rFonts w:cstheme="minorHAnsi"/>
          <w:sz w:val="24"/>
          <w:szCs w:val="24"/>
        </w:rPr>
        <w:t>CCCCO Curriculum Updates /Training</w:t>
      </w:r>
      <w:r w:rsidR="00823E77" w:rsidRPr="000A3A36">
        <w:rPr>
          <w:rFonts w:cstheme="minorHAnsi"/>
          <w:b/>
          <w:sz w:val="24"/>
          <w:szCs w:val="24"/>
        </w:rPr>
        <w:t xml:space="preserve"> </w:t>
      </w:r>
      <w:r w:rsidR="004F52C4" w:rsidRPr="004F52C4">
        <w:rPr>
          <w:rFonts w:cstheme="minorHAnsi"/>
          <w:i/>
          <w:sz w:val="24"/>
          <w:szCs w:val="24"/>
        </w:rPr>
        <w:t>Hybrid</w:t>
      </w:r>
    </w:p>
    <w:p w14:paraId="55145ACF" w14:textId="2ADBAC55" w:rsidR="004C2A4A" w:rsidRPr="004C2A4A" w:rsidRDefault="00FA3641" w:rsidP="004C2A4A">
      <w:pPr>
        <w:spacing w:after="0"/>
        <w:jc w:val="both"/>
        <w:rPr>
          <w:rFonts w:cstheme="minorHAnsi"/>
          <w:sz w:val="24"/>
          <w:szCs w:val="24"/>
        </w:rPr>
      </w:pPr>
      <w:r>
        <w:rPr>
          <w:rFonts w:cstheme="minorHAnsi"/>
          <w:b/>
          <w:sz w:val="24"/>
          <w:szCs w:val="24"/>
        </w:rPr>
        <w:tab/>
      </w:r>
      <w:r w:rsidR="004C2A4A" w:rsidRPr="004C2A4A">
        <w:rPr>
          <w:rFonts w:cstheme="minorHAnsi"/>
          <w:sz w:val="24"/>
          <w:szCs w:val="24"/>
        </w:rPr>
        <w:t>This general session will include a California Community College Chancellor’s Office update It is intended to provide those most involved with the curriculum information on the efforts around legislation and regulations as well as the legal authority and roles</w:t>
      </w:r>
    </w:p>
    <w:p w14:paraId="51F4CBB2" w14:textId="604B33CC" w:rsidR="00FA3641" w:rsidRDefault="004C2A4A" w:rsidP="004C2A4A">
      <w:pPr>
        <w:spacing w:after="0"/>
        <w:jc w:val="both"/>
        <w:rPr>
          <w:rFonts w:cstheme="minorHAnsi"/>
          <w:sz w:val="24"/>
          <w:szCs w:val="24"/>
        </w:rPr>
      </w:pPr>
      <w:r w:rsidRPr="004C2A4A">
        <w:rPr>
          <w:rFonts w:cstheme="minorHAnsi"/>
          <w:sz w:val="24"/>
          <w:szCs w:val="24"/>
        </w:rPr>
        <w:lastRenderedPageBreak/>
        <w:t>of state and local entities as it pertains to curriculum This session also covers all aspects of the curriculum development submission process for Chancellor’s Office review- including program development standards, submission requirements, approval criteria, supporting documentation, requirements for local and regional approval, and submission categories</w:t>
      </w:r>
      <w:r w:rsidR="00C2318D">
        <w:rPr>
          <w:rFonts w:cstheme="minorHAnsi"/>
          <w:sz w:val="24"/>
          <w:szCs w:val="24"/>
        </w:rPr>
        <w:t>.</w:t>
      </w:r>
      <w:r w:rsidRPr="004C2A4A">
        <w:rPr>
          <w:rFonts w:cstheme="minorHAnsi"/>
          <w:sz w:val="24"/>
          <w:szCs w:val="24"/>
        </w:rPr>
        <w:t xml:space="preserve"> Everything you want to know... and more... about Certification Training and Training Local Curriculum Committees will be covered.</w:t>
      </w:r>
    </w:p>
    <w:p w14:paraId="6AF46B2B" w14:textId="77777777" w:rsidR="004C2A4A" w:rsidRPr="004C2A4A" w:rsidRDefault="004C2A4A" w:rsidP="004C2A4A">
      <w:pPr>
        <w:spacing w:after="0"/>
        <w:jc w:val="both"/>
        <w:rPr>
          <w:rFonts w:cstheme="minorHAnsi"/>
          <w:sz w:val="24"/>
          <w:szCs w:val="24"/>
        </w:rPr>
      </w:pPr>
    </w:p>
    <w:p w14:paraId="7A4DF019" w14:textId="77777777" w:rsidR="001D61DF" w:rsidRDefault="008165C3" w:rsidP="001706D0">
      <w:pPr>
        <w:spacing w:after="0"/>
        <w:rPr>
          <w:rFonts w:cstheme="minorHAnsi"/>
          <w:b/>
          <w:sz w:val="24"/>
          <w:szCs w:val="24"/>
        </w:rPr>
      </w:pPr>
      <w:r w:rsidRPr="000A3A36">
        <w:rPr>
          <w:rFonts w:cstheme="minorHAnsi"/>
          <w:b/>
          <w:sz w:val="24"/>
          <w:szCs w:val="24"/>
        </w:rPr>
        <w:t>Reception</w:t>
      </w:r>
      <w:r w:rsidR="00580675" w:rsidRPr="000A3A36">
        <w:rPr>
          <w:rFonts w:cstheme="minorHAnsi"/>
          <w:b/>
          <w:sz w:val="24"/>
          <w:szCs w:val="24"/>
        </w:rPr>
        <w:t xml:space="preserve"> 5:</w:t>
      </w:r>
      <w:r w:rsidR="00591B7C" w:rsidRPr="000A3A36">
        <w:rPr>
          <w:rFonts w:cstheme="minorHAnsi"/>
          <w:b/>
          <w:sz w:val="24"/>
          <w:szCs w:val="24"/>
        </w:rPr>
        <w:t>0</w:t>
      </w:r>
      <w:r w:rsidR="00580675" w:rsidRPr="000A3A36">
        <w:rPr>
          <w:rFonts w:cstheme="minorHAnsi"/>
          <w:b/>
          <w:sz w:val="24"/>
          <w:szCs w:val="24"/>
        </w:rPr>
        <w:t xml:space="preserve">0 PM- </w:t>
      </w:r>
      <w:r w:rsidR="00591B7C" w:rsidRPr="000A3A36">
        <w:rPr>
          <w:rFonts w:cstheme="minorHAnsi"/>
          <w:b/>
          <w:sz w:val="24"/>
          <w:szCs w:val="24"/>
        </w:rPr>
        <w:t>6</w:t>
      </w:r>
      <w:r w:rsidR="00580675" w:rsidRPr="000A3A36">
        <w:rPr>
          <w:rFonts w:cstheme="minorHAnsi"/>
          <w:b/>
          <w:sz w:val="24"/>
          <w:szCs w:val="24"/>
        </w:rPr>
        <w:t>:</w:t>
      </w:r>
      <w:r w:rsidR="00591B7C" w:rsidRPr="000A3A36">
        <w:rPr>
          <w:rFonts w:cstheme="minorHAnsi"/>
          <w:b/>
          <w:sz w:val="24"/>
          <w:szCs w:val="24"/>
        </w:rPr>
        <w:t>3</w:t>
      </w:r>
      <w:r w:rsidR="00580675" w:rsidRPr="000A3A36">
        <w:rPr>
          <w:rFonts w:cstheme="minorHAnsi"/>
          <w:b/>
          <w:sz w:val="24"/>
          <w:szCs w:val="24"/>
        </w:rPr>
        <w:t>0 PM</w:t>
      </w:r>
    </w:p>
    <w:p w14:paraId="79C1D5BE" w14:textId="1F63A5F1" w:rsidR="001706D0" w:rsidRDefault="001706D0" w:rsidP="001706D0">
      <w:pPr>
        <w:spacing w:after="0"/>
        <w:rPr>
          <w:rFonts w:cstheme="minorHAnsi"/>
          <w:i/>
          <w:sz w:val="24"/>
          <w:szCs w:val="24"/>
        </w:rPr>
      </w:pPr>
      <w:r>
        <w:rPr>
          <w:rFonts w:cstheme="minorHAnsi"/>
          <w:b/>
          <w:sz w:val="24"/>
          <w:szCs w:val="24"/>
        </w:rPr>
        <w:tab/>
      </w:r>
      <w:r w:rsidRPr="001706D0">
        <w:rPr>
          <w:rFonts w:cstheme="minorHAnsi"/>
          <w:i/>
          <w:sz w:val="24"/>
          <w:szCs w:val="24"/>
        </w:rPr>
        <w:t>No description needed</w:t>
      </w:r>
      <w:r>
        <w:rPr>
          <w:rFonts w:cstheme="minorHAnsi"/>
          <w:i/>
          <w:sz w:val="24"/>
          <w:szCs w:val="24"/>
        </w:rPr>
        <w:t>!</w:t>
      </w:r>
    </w:p>
    <w:p w14:paraId="2265D548" w14:textId="77777777" w:rsidR="001706D0" w:rsidRPr="001706D0" w:rsidRDefault="001706D0" w:rsidP="001706D0">
      <w:pPr>
        <w:spacing w:after="0"/>
        <w:rPr>
          <w:rFonts w:cstheme="minorHAnsi"/>
          <w:i/>
          <w:sz w:val="24"/>
          <w:szCs w:val="24"/>
        </w:rPr>
      </w:pPr>
    </w:p>
    <w:p w14:paraId="1B00E15A" w14:textId="77777777" w:rsidR="00823E77" w:rsidRPr="000A3A36" w:rsidRDefault="00823E77" w:rsidP="00823E77">
      <w:pPr>
        <w:rPr>
          <w:rFonts w:cstheme="minorHAnsi"/>
          <w:b/>
          <w:sz w:val="24"/>
          <w:szCs w:val="24"/>
        </w:rPr>
      </w:pPr>
      <w:r w:rsidRPr="000A3A36">
        <w:rPr>
          <w:rFonts w:cstheme="minorHAnsi"/>
          <w:b/>
          <w:sz w:val="24"/>
          <w:szCs w:val="24"/>
        </w:rPr>
        <w:t>FRIDAY</w:t>
      </w:r>
      <w:r w:rsidR="00F84C7F" w:rsidRPr="000A3A36">
        <w:rPr>
          <w:rFonts w:cstheme="minorHAnsi"/>
          <w:b/>
          <w:sz w:val="24"/>
          <w:szCs w:val="24"/>
        </w:rPr>
        <w:t>, JULY 14, 2023</w:t>
      </w:r>
      <w:r w:rsidRPr="000A3A36">
        <w:rPr>
          <w:rFonts w:cstheme="minorHAnsi"/>
          <w:b/>
          <w:sz w:val="24"/>
          <w:szCs w:val="24"/>
        </w:rPr>
        <w:t xml:space="preserve"> . . . . . . . . . . . . . . . . . . . . . . . . . . . . . . . . . </w:t>
      </w:r>
    </w:p>
    <w:p w14:paraId="0BD1ED53" w14:textId="610B0AD2" w:rsidR="00823E77" w:rsidRPr="000A3A36" w:rsidRDefault="00823E77" w:rsidP="00823E77">
      <w:pPr>
        <w:rPr>
          <w:rFonts w:cstheme="minorHAnsi"/>
          <w:b/>
          <w:sz w:val="24"/>
          <w:szCs w:val="24"/>
        </w:rPr>
      </w:pPr>
      <w:r w:rsidRPr="000A3A36">
        <w:rPr>
          <w:rFonts w:cstheme="minorHAnsi"/>
          <w:b/>
          <w:sz w:val="24"/>
          <w:szCs w:val="24"/>
        </w:rPr>
        <w:t xml:space="preserve">Breakout Session </w:t>
      </w:r>
      <w:r w:rsidR="00990DC8">
        <w:rPr>
          <w:rFonts w:cstheme="minorHAnsi"/>
          <w:b/>
          <w:sz w:val="24"/>
          <w:szCs w:val="24"/>
        </w:rPr>
        <w:t>#</w:t>
      </w:r>
      <w:r w:rsidRPr="000A3A36">
        <w:rPr>
          <w:rFonts w:cstheme="minorHAnsi"/>
          <w:b/>
          <w:sz w:val="24"/>
          <w:szCs w:val="24"/>
        </w:rPr>
        <w:t>3 9:00 AM - 10:15 AM</w:t>
      </w:r>
    </w:p>
    <w:p w14:paraId="0F8A4267" w14:textId="77777777" w:rsidR="006B662D" w:rsidRPr="00792E92" w:rsidRDefault="006B662D" w:rsidP="00AD494C">
      <w:pPr>
        <w:pStyle w:val="ListParagraph"/>
        <w:numPr>
          <w:ilvl w:val="0"/>
          <w:numId w:val="14"/>
        </w:numPr>
        <w:rPr>
          <w:rFonts w:cstheme="minorHAnsi"/>
          <w:color w:val="FF0000"/>
          <w:sz w:val="24"/>
          <w:szCs w:val="24"/>
        </w:rPr>
      </w:pPr>
      <w:r w:rsidRPr="000A3A36">
        <w:rPr>
          <w:rFonts w:cstheme="minorHAnsi"/>
          <w:color w:val="FF0000"/>
          <w:sz w:val="24"/>
          <w:szCs w:val="24"/>
        </w:rPr>
        <w:t>Curricular Accreditation Requirements (Catalog, etc)</w:t>
      </w:r>
      <w:r w:rsidR="006F37BC" w:rsidRPr="000A3A36">
        <w:rPr>
          <w:rFonts w:cstheme="minorHAnsi"/>
          <w:color w:val="FF0000"/>
          <w:sz w:val="24"/>
          <w:szCs w:val="24"/>
        </w:rPr>
        <w:t xml:space="preserve"> </w:t>
      </w:r>
      <w:r w:rsidR="006F37BC" w:rsidRPr="000A3A36">
        <w:rPr>
          <w:rFonts w:cstheme="minorHAnsi"/>
          <w:i/>
          <w:color w:val="FF0000"/>
          <w:sz w:val="24"/>
          <w:szCs w:val="24"/>
        </w:rPr>
        <w:t>Hybrid</w:t>
      </w:r>
      <w:r w:rsidR="00A22456">
        <w:rPr>
          <w:rFonts w:cstheme="minorHAnsi"/>
          <w:i/>
          <w:color w:val="FF0000"/>
          <w:sz w:val="24"/>
          <w:szCs w:val="24"/>
        </w:rPr>
        <w:t xml:space="preserve"> </w:t>
      </w:r>
      <w:r w:rsidR="00A22456" w:rsidRPr="00A22456">
        <w:rPr>
          <w:rFonts w:cstheme="minorHAnsi"/>
          <w:i/>
          <w:color w:val="FF0000"/>
          <w:sz w:val="24"/>
          <w:szCs w:val="24"/>
        </w:rPr>
        <w:t>Robert Stewart</w:t>
      </w:r>
    </w:p>
    <w:p w14:paraId="3CAF1AA2" w14:textId="6391D993" w:rsidR="00792E92" w:rsidRPr="000A3A36" w:rsidRDefault="003C038D" w:rsidP="00792E92">
      <w:pPr>
        <w:pStyle w:val="ListParagraph"/>
        <w:numPr>
          <w:ilvl w:val="1"/>
          <w:numId w:val="14"/>
        </w:numPr>
        <w:rPr>
          <w:rFonts w:cstheme="minorHAnsi"/>
          <w:color w:val="FF0000"/>
          <w:sz w:val="24"/>
          <w:szCs w:val="24"/>
        </w:rPr>
      </w:pPr>
      <w:r w:rsidRPr="003C038D">
        <w:rPr>
          <w:rFonts w:cstheme="minorHAnsi"/>
          <w:color w:val="FF0000"/>
          <w:sz w:val="24"/>
          <w:szCs w:val="24"/>
        </w:rPr>
        <w:t>Curriculum is a key component of the accreditation standards, and the relationship between curriculum and accreditation is critical for understanding the accreditation process. In this breakout, explore the interplay of curriculum requirements in relation to the requirements of accreditation and the importance of curriculum specialists, curriculum chairs, articulation officers, and others in the accreditation process.</w:t>
      </w:r>
    </w:p>
    <w:p w14:paraId="46221434" w14:textId="4079BF69" w:rsidR="006B662D" w:rsidRPr="00856FD4" w:rsidRDefault="006B662D" w:rsidP="007C58C3">
      <w:pPr>
        <w:pStyle w:val="ListParagraph"/>
        <w:numPr>
          <w:ilvl w:val="0"/>
          <w:numId w:val="14"/>
        </w:numPr>
        <w:rPr>
          <w:rFonts w:cstheme="minorHAnsi"/>
          <w:color w:val="00B050"/>
          <w:sz w:val="24"/>
          <w:szCs w:val="24"/>
        </w:rPr>
      </w:pPr>
      <w:r w:rsidRPr="00D54BA9">
        <w:rPr>
          <w:rFonts w:cstheme="minorHAnsi"/>
          <w:color w:val="00B050"/>
          <w:sz w:val="24"/>
          <w:szCs w:val="24"/>
        </w:rPr>
        <w:t>Trauma Informed Curriculum</w:t>
      </w:r>
      <w:r w:rsidR="006F37BC" w:rsidRPr="00D54BA9">
        <w:rPr>
          <w:rFonts w:cstheme="minorHAnsi"/>
          <w:color w:val="00B050"/>
          <w:sz w:val="24"/>
          <w:szCs w:val="24"/>
        </w:rPr>
        <w:t xml:space="preserve"> </w:t>
      </w:r>
      <w:r w:rsidR="006F37BC" w:rsidRPr="00D54BA9">
        <w:rPr>
          <w:rFonts w:cstheme="minorHAnsi"/>
          <w:i/>
          <w:color w:val="00B050"/>
          <w:sz w:val="24"/>
          <w:szCs w:val="24"/>
        </w:rPr>
        <w:t>Hybrid</w:t>
      </w:r>
      <w:r w:rsidR="00AC3C46" w:rsidRPr="00D54BA9">
        <w:rPr>
          <w:rFonts w:cstheme="minorHAnsi"/>
          <w:i/>
          <w:color w:val="00B050"/>
          <w:sz w:val="24"/>
          <w:szCs w:val="24"/>
        </w:rPr>
        <w:t xml:space="preserve"> LaTonya Parker</w:t>
      </w:r>
      <w:r w:rsidR="007C58C3">
        <w:rPr>
          <w:rFonts w:cstheme="minorHAnsi"/>
          <w:i/>
          <w:color w:val="00B050"/>
          <w:sz w:val="24"/>
          <w:szCs w:val="24"/>
        </w:rPr>
        <w:t xml:space="preserve">, </w:t>
      </w:r>
      <w:r w:rsidR="007C58C3" w:rsidRPr="007C58C3">
        <w:rPr>
          <w:rFonts w:cstheme="minorHAnsi"/>
          <w:i/>
          <w:color w:val="00B050"/>
          <w:sz w:val="24"/>
          <w:szCs w:val="24"/>
        </w:rPr>
        <w:t>Ty Simpson</w:t>
      </w:r>
    </w:p>
    <w:p w14:paraId="4C364E41" w14:textId="026F57F7" w:rsidR="00981F02" w:rsidRPr="00856FD4" w:rsidRDefault="00981F02" w:rsidP="00856FD4">
      <w:pPr>
        <w:pStyle w:val="ListParagraph"/>
        <w:numPr>
          <w:ilvl w:val="1"/>
          <w:numId w:val="14"/>
        </w:numPr>
        <w:rPr>
          <w:rFonts w:cstheme="minorHAnsi"/>
          <w:color w:val="00B050"/>
          <w:sz w:val="24"/>
          <w:szCs w:val="24"/>
        </w:rPr>
      </w:pPr>
      <w:r w:rsidRPr="00856FD4">
        <w:rPr>
          <w:rFonts w:cstheme="minorHAnsi"/>
          <w:color w:val="00B050"/>
          <w:sz w:val="24"/>
          <w:szCs w:val="24"/>
        </w:rPr>
        <w:t xml:space="preserve">Join us for an interactive session on trauma-informed </w:t>
      </w:r>
      <w:r w:rsidR="009F04FF" w:rsidRPr="00856FD4">
        <w:rPr>
          <w:rFonts w:cstheme="minorHAnsi"/>
          <w:color w:val="00B050"/>
          <w:sz w:val="24"/>
          <w:szCs w:val="24"/>
        </w:rPr>
        <w:t>teaching</w:t>
      </w:r>
      <w:r w:rsidRPr="00856FD4">
        <w:rPr>
          <w:rFonts w:cstheme="minorHAnsi"/>
          <w:color w:val="00B050"/>
          <w:sz w:val="24"/>
          <w:szCs w:val="24"/>
        </w:rPr>
        <w:t xml:space="preserve"> and for discussions on how to promote cultural awareness in curriculum while supporting students. Equip yourself with the skills to address issues of </w:t>
      </w:r>
      <w:r w:rsidR="00016469" w:rsidRPr="00856FD4">
        <w:rPr>
          <w:rFonts w:cstheme="minorHAnsi"/>
          <w:color w:val="00B050"/>
          <w:sz w:val="24"/>
          <w:szCs w:val="24"/>
        </w:rPr>
        <w:t>micro aggressions</w:t>
      </w:r>
      <w:r w:rsidRPr="00856FD4">
        <w:rPr>
          <w:rFonts w:cstheme="minorHAnsi"/>
          <w:color w:val="00B050"/>
          <w:sz w:val="24"/>
          <w:szCs w:val="24"/>
        </w:rPr>
        <w:t xml:space="preserve"> and macroaggressions to foster an inclusive culture in the learning environment.</w:t>
      </w:r>
    </w:p>
    <w:p w14:paraId="34B0BC38" w14:textId="77777777" w:rsidR="00981F02" w:rsidRPr="00E851F5" w:rsidRDefault="00981F02" w:rsidP="00981F02">
      <w:pPr>
        <w:pStyle w:val="ListParagraph"/>
        <w:rPr>
          <w:rFonts w:cstheme="minorHAnsi"/>
          <w:color w:val="00B050"/>
          <w:sz w:val="24"/>
          <w:szCs w:val="24"/>
          <w:highlight w:val="yellow"/>
        </w:rPr>
      </w:pPr>
    </w:p>
    <w:p w14:paraId="246DDDDE" w14:textId="3EC73C5E" w:rsidR="006B662D" w:rsidRPr="0064667B" w:rsidRDefault="006B662D" w:rsidP="00AD494C">
      <w:pPr>
        <w:pStyle w:val="ListParagraph"/>
        <w:numPr>
          <w:ilvl w:val="0"/>
          <w:numId w:val="14"/>
        </w:numPr>
        <w:rPr>
          <w:rFonts w:cstheme="minorHAnsi"/>
          <w:sz w:val="24"/>
          <w:szCs w:val="24"/>
        </w:rPr>
      </w:pPr>
      <w:r w:rsidRPr="0064667B">
        <w:rPr>
          <w:rFonts w:cstheme="minorHAnsi"/>
          <w:sz w:val="24"/>
          <w:szCs w:val="24"/>
          <w:highlight w:val="yellow"/>
        </w:rPr>
        <w:t>T</w:t>
      </w:r>
      <w:r w:rsidRPr="0064667B">
        <w:rPr>
          <w:rFonts w:cstheme="minorHAnsi"/>
          <w:sz w:val="24"/>
          <w:szCs w:val="24"/>
          <w:highlight w:val="yellow"/>
          <w:shd w:val="clear" w:color="auto" w:fill="FFFF00"/>
        </w:rPr>
        <w:t>ra</w:t>
      </w:r>
      <w:r w:rsidRPr="0064667B">
        <w:rPr>
          <w:rFonts w:cstheme="minorHAnsi"/>
          <w:sz w:val="24"/>
          <w:szCs w:val="24"/>
          <w:shd w:val="clear" w:color="auto" w:fill="FFFF00"/>
        </w:rPr>
        <w:t xml:space="preserve">nsfer </w:t>
      </w:r>
      <w:r w:rsidR="0064667B">
        <w:rPr>
          <w:rFonts w:cstheme="minorHAnsi"/>
          <w:sz w:val="24"/>
          <w:szCs w:val="24"/>
          <w:shd w:val="clear" w:color="auto" w:fill="FFFF00"/>
        </w:rPr>
        <w:t>Pathways</w:t>
      </w:r>
      <w:r w:rsidR="006F37BC" w:rsidRPr="0064667B">
        <w:rPr>
          <w:rFonts w:cstheme="minorHAnsi"/>
          <w:i/>
          <w:sz w:val="24"/>
          <w:szCs w:val="24"/>
          <w:shd w:val="clear" w:color="auto" w:fill="FFFF00"/>
        </w:rPr>
        <w:t xml:space="preserve"> Hybrid</w:t>
      </w:r>
      <w:r w:rsidR="00807F1F" w:rsidRPr="0064667B">
        <w:rPr>
          <w:rFonts w:cstheme="minorHAnsi"/>
          <w:i/>
          <w:sz w:val="24"/>
          <w:szCs w:val="24"/>
          <w:shd w:val="clear" w:color="auto" w:fill="FFFF00"/>
        </w:rPr>
        <w:t xml:space="preserve"> Adrienne C. Brown</w:t>
      </w:r>
      <w:r w:rsidR="0064667B">
        <w:rPr>
          <w:rFonts w:cstheme="minorHAnsi"/>
          <w:i/>
          <w:sz w:val="24"/>
          <w:szCs w:val="24"/>
          <w:shd w:val="clear" w:color="auto" w:fill="FFFF00"/>
        </w:rPr>
        <w:t xml:space="preserve"> (Possible Move)</w:t>
      </w:r>
      <w:r w:rsidR="00CC7B63">
        <w:rPr>
          <w:rFonts w:cstheme="minorHAnsi"/>
          <w:i/>
          <w:sz w:val="24"/>
          <w:szCs w:val="24"/>
          <w:shd w:val="clear" w:color="auto" w:fill="FFFF00"/>
        </w:rPr>
        <w:t xml:space="preserve"> </w:t>
      </w:r>
    </w:p>
    <w:p w14:paraId="25E5525C" w14:textId="7BC2F9F0" w:rsidR="006B662D" w:rsidRPr="00247879" w:rsidRDefault="006B662D" w:rsidP="00AD494C">
      <w:pPr>
        <w:pStyle w:val="ListParagraph"/>
        <w:numPr>
          <w:ilvl w:val="0"/>
          <w:numId w:val="14"/>
        </w:numPr>
        <w:rPr>
          <w:rFonts w:cstheme="minorHAnsi"/>
          <w:color w:val="4472C4" w:themeColor="accent1"/>
          <w:sz w:val="24"/>
          <w:szCs w:val="24"/>
        </w:rPr>
      </w:pPr>
      <w:r w:rsidRPr="000A3A36">
        <w:rPr>
          <w:rFonts w:cstheme="minorHAnsi"/>
          <w:color w:val="4472C4" w:themeColor="accent1"/>
          <w:sz w:val="24"/>
          <w:szCs w:val="24"/>
        </w:rPr>
        <w:t>Advanced Non</w:t>
      </w:r>
      <w:r w:rsidR="003D03FB">
        <w:rPr>
          <w:rFonts w:cstheme="minorHAnsi"/>
          <w:color w:val="4472C4" w:themeColor="accent1"/>
          <w:sz w:val="24"/>
          <w:szCs w:val="24"/>
        </w:rPr>
        <w:t>c</w:t>
      </w:r>
      <w:r w:rsidRPr="000A3A36">
        <w:rPr>
          <w:rFonts w:cstheme="minorHAnsi"/>
          <w:color w:val="4472C4" w:themeColor="accent1"/>
          <w:sz w:val="24"/>
          <w:szCs w:val="24"/>
        </w:rPr>
        <w:t xml:space="preserve">redit </w:t>
      </w:r>
      <w:r w:rsidR="006F37BC" w:rsidRPr="000A3A36">
        <w:rPr>
          <w:rFonts w:cstheme="minorHAnsi"/>
          <w:i/>
          <w:color w:val="4472C4" w:themeColor="accent1"/>
          <w:sz w:val="24"/>
          <w:szCs w:val="24"/>
        </w:rPr>
        <w:t>Hybrid</w:t>
      </w:r>
      <w:r w:rsidR="00807F1F">
        <w:rPr>
          <w:rFonts w:cstheme="minorHAnsi"/>
          <w:i/>
          <w:color w:val="4472C4" w:themeColor="accent1"/>
          <w:sz w:val="24"/>
          <w:szCs w:val="24"/>
        </w:rPr>
        <w:t xml:space="preserve"> </w:t>
      </w:r>
      <w:r w:rsidR="00807F1F" w:rsidRPr="00807F1F">
        <w:rPr>
          <w:rFonts w:cstheme="minorHAnsi"/>
          <w:i/>
          <w:color w:val="4472C4" w:themeColor="accent1"/>
          <w:sz w:val="24"/>
          <w:szCs w:val="24"/>
        </w:rPr>
        <w:t>Kimberley Stiemke</w:t>
      </w:r>
      <w:r w:rsidR="00185490">
        <w:rPr>
          <w:rFonts w:cstheme="minorHAnsi"/>
          <w:i/>
          <w:color w:val="4472C4" w:themeColor="accent1"/>
          <w:sz w:val="24"/>
          <w:szCs w:val="24"/>
        </w:rPr>
        <w:t>, Janet Williams</w:t>
      </w:r>
      <w:r w:rsidR="002C7A85">
        <w:rPr>
          <w:rFonts w:cstheme="minorHAnsi"/>
          <w:i/>
          <w:color w:val="4472C4" w:themeColor="accent1"/>
          <w:sz w:val="24"/>
          <w:szCs w:val="24"/>
        </w:rPr>
        <w:t xml:space="preserve">, </w:t>
      </w:r>
      <w:r w:rsidR="002C7A85" w:rsidRPr="002C7A85">
        <w:rPr>
          <w:rFonts w:cstheme="minorHAnsi"/>
          <w:i/>
          <w:color w:val="4472C4" w:themeColor="accent1"/>
          <w:sz w:val="24"/>
          <w:szCs w:val="24"/>
        </w:rPr>
        <w:t>Leticia Barajas</w:t>
      </w:r>
      <w:r w:rsidR="002C7A85">
        <w:rPr>
          <w:rFonts w:cstheme="minorHAnsi"/>
          <w:i/>
          <w:color w:val="4472C4" w:themeColor="accent1"/>
          <w:sz w:val="24"/>
          <w:szCs w:val="24"/>
        </w:rPr>
        <w:t xml:space="preserve">, </w:t>
      </w:r>
      <w:r w:rsidR="002C7A85" w:rsidRPr="002C7A85">
        <w:rPr>
          <w:rFonts w:cstheme="minorHAnsi"/>
          <w:i/>
          <w:color w:val="4472C4" w:themeColor="accent1"/>
          <w:sz w:val="24"/>
          <w:szCs w:val="24"/>
        </w:rPr>
        <w:t>Maryanne Galindo</w:t>
      </w:r>
    </w:p>
    <w:p w14:paraId="1BCEFD43" w14:textId="269E3C02" w:rsidR="00247879" w:rsidRPr="00B863C6" w:rsidRDefault="00247879" w:rsidP="00D23B0A">
      <w:pPr>
        <w:pStyle w:val="ListParagraph"/>
        <w:numPr>
          <w:ilvl w:val="1"/>
          <w:numId w:val="14"/>
        </w:numPr>
        <w:jc w:val="both"/>
        <w:rPr>
          <w:rFonts w:cstheme="minorHAnsi"/>
          <w:color w:val="4472C4" w:themeColor="accent1"/>
          <w:sz w:val="24"/>
          <w:szCs w:val="24"/>
        </w:rPr>
      </w:pPr>
      <w:r w:rsidRPr="00247879">
        <w:rPr>
          <w:rFonts w:cstheme="minorHAnsi"/>
          <w:color w:val="4472C4" w:themeColor="accent1"/>
          <w:sz w:val="24"/>
          <w:szCs w:val="24"/>
        </w:rPr>
        <w:t>This breakout session will extend beyond the basics and engage the participants in an examination of the ways noncredit delivers on the promise of higher education through distance education, guided pathways, and equity-minded practices. Noncredit funding sources to support programming will also be discussed. Come and discover if noncredit is a good fit for your institution.</w:t>
      </w:r>
    </w:p>
    <w:p w14:paraId="69955C8D" w14:textId="77777777" w:rsidR="00B863C6" w:rsidRPr="00FA3641" w:rsidRDefault="00B863C6" w:rsidP="00B863C6">
      <w:pPr>
        <w:pStyle w:val="ListParagraph"/>
        <w:numPr>
          <w:ilvl w:val="0"/>
          <w:numId w:val="13"/>
        </w:numPr>
        <w:rPr>
          <w:rFonts w:cstheme="minorHAnsi"/>
          <w:strike/>
          <w:sz w:val="24"/>
          <w:szCs w:val="24"/>
        </w:rPr>
      </w:pPr>
      <w:r w:rsidRPr="00FA3641">
        <w:rPr>
          <w:rFonts w:cstheme="minorHAnsi"/>
          <w:strike/>
          <w:sz w:val="24"/>
          <w:szCs w:val="24"/>
        </w:rPr>
        <w:t>C</w:t>
      </w:r>
      <w:r w:rsidR="00D6008E" w:rsidRPr="00FA3641">
        <w:rPr>
          <w:rFonts w:cstheme="minorHAnsi"/>
          <w:strike/>
          <w:sz w:val="24"/>
          <w:szCs w:val="24"/>
        </w:rPr>
        <w:t>CCC</w:t>
      </w:r>
      <w:r w:rsidR="00A91FE8" w:rsidRPr="00FA3641">
        <w:rPr>
          <w:rFonts w:cstheme="minorHAnsi"/>
          <w:strike/>
          <w:sz w:val="24"/>
          <w:szCs w:val="24"/>
        </w:rPr>
        <w:t>O Q&amp;A General Session</w:t>
      </w:r>
      <w:r w:rsidRPr="00FA3641">
        <w:rPr>
          <w:rFonts w:cstheme="minorHAnsi"/>
          <w:strike/>
          <w:sz w:val="24"/>
          <w:szCs w:val="24"/>
        </w:rPr>
        <w:t xml:space="preserve"> Follow-Up </w:t>
      </w:r>
      <w:r w:rsidRPr="00FA3641">
        <w:rPr>
          <w:rFonts w:cstheme="minorHAnsi"/>
          <w:i/>
          <w:strike/>
          <w:sz w:val="24"/>
          <w:szCs w:val="24"/>
        </w:rPr>
        <w:t>Hybrid Chancellor’s Office</w:t>
      </w:r>
      <w:r w:rsidR="000302D2" w:rsidRPr="00FA3641">
        <w:rPr>
          <w:rFonts w:cstheme="minorHAnsi"/>
          <w:i/>
          <w:strike/>
          <w:sz w:val="24"/>
          <w:szCs w:val="24"/>
        </w:rPr>
        <w:t xml:space="preserve"> Erik Reese</w:t>
      </w:r>
      <w:r w:rsidR="00A91FE8" w:rsidRPr="00FA3641">
        <w:rPr>
          <w:rFonts w:cstheme="minorHAnsi"/>
          <w:i/>
          <w:strike/>
          <w:sz w:val="24"/>
          <w:szCs w:val="24"/>
        </w:rPr>
        <w:t xml:space="preserve"> Facilitator</w:t>
      </w:r>
    </w:p>
    <w:p w14:paraId="2421C60C" w14:textId="3578E13A" w:rsidR="00BD7FAB" w:rsidRPr="00BD7FAB" w:rsidRDefault="00C32E56" w:rsidP="00BD7FAB">
      <w:pPr>
        <w:pStyle w:val="ListParagraph"/>
        <w:numPr>
          <w:ilvl w:val="1"/>
          <w:numId w:val="13"/>
        </w:numPr>
        <w:rPr>
          <w:rFonts w:cstheme="minorHAnsi"/>
          <w:sz w:val="24"/>
          <w:szCs w:val="24"/>
        </w:rPr>
      </w:pPr>
      <w:r>
        <w:rPr>
          <w:rFonts w:cstheme="minorHAnsi"/>
          <w:sz w:val="24"/>
          <w:szCs w:val="24"/>
        </w:rPr>
        <w:t>Marked for removal -</w:t>
      </w:r>
      <w:r w:rsidR="00FA3641">
        <w:rPr>
          <w:rFonts w:cstheme="minorHAnsi"/>
          <w:sz w:val="24"/>
          <w:szCs w:val="24"/>
        </w:rPr>
        <w:t xml:space="preserve"> CO will allow Q &amp; A during general session</w:t>
      </w:r>
    </w:p>
    <w:p w14:paraId="220C71DA" w14:textId="40E8F490" w:rsidR="006B662D" w:rsidRPr="00326E12" w:rsidRDefault="00B5506B" w:rsidP="00AD494C">
      <w:pPr>
        <w:pStyle w:val="ListParagraph"/>
        <w:numPr>
          <w:ilvl w:val="0"/>
          <w:numId w:val="14"/>
        </w:numPr>
        <w:rPr>
          <w:rFonts w:cstheme="minorHAnsi"/>
          <w:color w:val="7030A0"/>
          <w:sz w:val="24"/>
          <w:szCs w:val="24"/>
        </w:rPr>
      </w:pPr>
      <w:r w:rsidRPr="00B5506B">
        <w:rPr>
          <w:rFonts w:cstheme="minorHAnsi"/>
          <w:color w:val="7030A0"/>
          <w:sz w:val="24"/>
          <w:szCs w:val="24"/>
        </w:rPr>
        <w:t>Curriculum and the Schedule: Strategic Enrollment Management to Support Student Success</w:t>
      </w:r>
      <w:r>
        <w:rPr>
          <w:rFonts w:cstheme="minorHAnsi"/>
          <w:color w:val="7030A0"/>
          <w:sz w:val="24"/>
          <w:szCs w:val="24"/>
        </w:rPr>
        <w:t xml:space="preserve"> </w:t>
      </w:r>
      <w:r w:rsidR="006F37BC" w:rsidRPr="000A3A36">
        <w:rPr>
          <w:rFonts w:cstheme="minorHAnsi"/>
          <w:i/>
          <w:color w:val="7030A0"/>
          <w:sz w:val="24"/>
          <w:szCs w:val="24"/>
        </w:rPr>
        <w:t>Hybrid</w:t>
      </w:r>
      <w:r w:rsidR="00AC3C46">
        <w:rPr>
          <w:rFonts w:cstheme="minorHAnsi"/>
          <w:i/>
          <w:color w:val="7030A0"/>
          <w:sz w:val="24"/>
          <w:szCs w:val="24"/>
        </w:rPr>
        <w:t xml:space="preserve"> </w:t>
      </w:r>
      <w:r w:rsidR="00AC3C46" w:rsidRPr="00AC3C46">
        <w:rPr>
          <w:rFonts w:cstheme="minorHAnsi"/>
          <w:i/>
          <w:color w:val="7030A0"/>
          <w:sz w:val="24"/>
          <w:szCs w:val="24"/>
        </w:rPr>
        <w:t>Sarah Harris</w:t>
      </w:r>
      <w:r>
        <w:rPr>
          <w:rFonts w:cstheme="minorHAnsi"/>
          <w:i/>
          <w:color w:val="7030A0"/>
          <w:sz w:val="24"/>
          <w:szCs w:val="24"/>
        </w:rPr>
        <w:t xml:space="preserve">, Eric Wada, </w:t>
      </w:r>
      <w:r w:rsidRPr="00B5506B">
        <w:rPr>
          <w:rFonts w:cstheme="minorHAnsi"/>
          <w:i/>
          <w:color w:val="7030A0"/>
          <w:sz w:val="24"/>
          <w:szCs w:val="24"/>
        </w:rPr>
        <w:t>Kelly Fowler or Marshall Fullbright? (CIOs)</w:t>
      </w:r>
    </w:p>
    <w:p w14:paraId="6E2ADB0D" w14:textId="75006752" w:rsidR="00326E12" w:rsidRPr="000A3A36" w:rsidRDefault="00326E12" w:rsidP="00D23B0A">
      <w:pPr>
        <w:pStyle w:val="ListParagraph"/>
        <w:numPr>
          <w:ilvl w:val="1"/>
          <w:numId w:val="14"/>
        </w:numPr>
        <w:jc w:val="both"/>
        <w:rPr>
          <w:rFonts w:cstheme="minorHAnsi"/>
          <w:color w:val="7030A0"/>
          <w:sz w:val="24"/>
          <w:szCs w:val="24"/>
        </w:rPr>
      </w:pPr>
      <w:r w:rsidRPr="00326E12">
        <w:rPr>
          <w:rFonts w:cstheme="minorHAnsi"/>
          <w:color w:val="7030A0"/>
          <w:sz w:val="24"/>
          <w:szCs w:val="24"/>
        </w:rPr>
        <w:lastRenderedPageBreak/>
        <w:t>This session focuses on effective practices and deliberative discussions in strategic enrollment management to support student success and program completion. This breakout will focus on how curriculum impacts the schedule, the data needed to make scheduling decisions, various methods and approaches to scheduling, improving collaboration in building schedules and how to get started or revamp your strategies at your college.</w:t>
      </w:r>
    </w:p>
    <w:p w14:paraId="52788FDC" w14:textId="0C039DB1" w:rsidR="00823E77" w:rsidRPr="00471F56" w:rsidRDefault="0033597F" w:rsidP="00AD494C">
      <w:pPr>
        <w:pStyle w:val="ListParagraph"/>
        <w:numPr>
          <w:ilvl w:val="0"/>
          <w:numId w:val="14"/>
        </w:numPr>
        <w:rPr>
          <w:rFonts w:cstheme="minorHAnsi"/>
          <w:sz w:val="24"/>
          <w:szCs w:val="24"/>
        </w:rPr>
      </w:pPr>
      <w:r w:rsidRPr="00471F56">
        <w:rPr>
          <w:rFonts w:cstheme="minorHAnsi"/>
          <w:b/>
          <w:sz w:val="24"/>
          <w:szCs w:val="24"/>
        </w:rPr>
        <w:t>Roundtable</w:t>
      </w:r>
      <w:r w:rsidR="006B662D" w:rsidRPr="00471F56">
        <w:rPr>
          <w:rFonts w:cstheme="minorHAnsi"/>
          <w:b/>
          <w:sz w:val="24"/>
          <w:szCs w:val="24"/>
        </w:rPr>
        <w:t>/Mixer</w:t>
      </w:r>
      <w:r w:rsidR="006F37BC" w:rsidRPr="00471F56">
        <w:rPr>
          <w:rFonts w:cstheme="minorHAnsi"/>
          <w:sz w:val="24"/>
          <w:szCs w:val="24"/>
        </w:rPr>
        <w:t xml:space="preserve"> </w:t>
      </w:r>
    </w:p>
    <w:p w14:paraId="2383F230" w14:textId="77777777" w:rsidR="00CC7B63" w:rsidRDefault="00CC7B63" w:rsidP="00CC7B63">
      <w:pPr>
        <w:pStyle w:val="ListParagraph"/>
        <w:numPr>
          <w:ilvl w:val="1"/>
          <w:numId w:val="14"/>
        </w:numPr>
        <w:rPr>
          <w:rFonts w:cstheme="minorHAnsi"/>
          <w:sz w:val="24"/>
          <w:szCs w:val="24"/>
        </w:rPr>
      </w:pPr>
      <w:r w:rsidRPr="00C2318D">
        <w:rPr>
          <w:rFonts w:cstheme="minorHAnsi"/>
          <w:sz w:val="24"/>
          <w:szCs w:val="24"/>
        </w:rPr>
        <w:t>Open in-person session opportunity to talk with curriculum enthusiasts and ask your individual questions, share stories, and meet new colleagues.</w:t>
      </w:r>
    </w:p>
    <w:p w14:paraId="7633D8B0" w14:textId="77777777" w:rsidR="00252997" w:rsidRPr="00252997" w:rsidRDefault="00252997" w:rsidP="00252997">
      <w:pPr>
        <w:rPr>
          <w:rFonts w:cstheme="minorHAnsi"/>
          <w:b/>
          <w:sz w:val="24"/>
          <w:szCs w:val="24"/>
        </w:rPr>
      </w:pPr>
      <w:r w:rsidRPr="00252997">
        <w:rPr>
          <w:rFonts w:cstheme="minorHAnsi"/>
          <w:b/>
          <w:sz w:val="24"/>
          <w:szCs w:val="24"/>
        </w:rPr>
        <w:t>Break 10:15AM – 10:30AM</w:t>
      </w:r>
    </w:p>
    <w:p w14:paraId="3E0CDC1D" w14:textId="6C24F655" w:rsidR="00823E77" w:rsidRPr="000A3A36" w:rsidRDefault="00823E77" w:rsidP="00823E77">
      <w:pPr>
        <w:rPr>
          <w:rFonts w:cstheme="minorHAnsi"/>
          <w:b/>
          <w:sz w:val="24"/>
          <w:szCs w:val="24"/>
        </w:rPr>
      </w:pPr>
      <w:r w:rsidRPr="000A3A36">
        <w:rPr>
          <w:rFonts w:cstheme="minorHAnsi"/>
          <w:b/>
          <w:sz w:val="24"/>
          <w:szCs w:val="24"/>
        </w:rPr>
        <w:t xml:space="preserve">Breakout Session </w:t>
      </w:r>
      <w:r w:rsidR="00990DC8">
        <w:rPr>
          <w:rFonts w:cstheme="minorHAnsi"/>
          <w:b/>
          <w:sz w:val="24"/>
          <w:szCs w:val="24"/>
        </w:rPr>
        <w:t>#</w:t>
      </w:r>
      <w:r w:rsidRPr="000A3A36">
        <w:rPr>
          <w:rFonts w:cstheme="minorHAnsi"/>
          <w:b/>
          <w:sz w:val="24"/>
          <w:szCs w:val="24"/>
        </w:rPr>
        <w:t>4 10:</w:t>
      </w:r>
      <w:r w:rsidR="00252997">
        <w:rPr>
          <w:rFonts w:cstheme="minorHAnsi"/>
          <w:b/>
          <w:sz w:val="24"/>
          <w:szCs w:val="24"/>
        </w:rPr>
        <w:t>30</w:t>
      </w:r>
      <w:r w:rsidRPr="000A3A36">
        <w:rPr>
          <w:rFonts w:cstheme="minorHAnsi"/>
          <w:b/>
          <w:sz w:val="24"/>
          <w:szCs w:val="24"/>
        </w:rPr>
        <w:t xml:space="preserve"> AM </w:t>
      </w:r>
      <w:r w:rsidR="00252997">
        <w:rPr>
          <w:rFonts w:cstheme="minorHAnsi"/>
          <w:b/>
          <w:sz w:val="24"/>
          <w:szCs w:val="24"/>
        </w:rPr>
        <w:t>–</w:t>
      </w:r>
      <w:r w:rsidRPr="000A3A36">
        <w:rPr>
          <w:rFonts w:cstheme="minorHAnsi"/>
          <w:b/>
          <w:sz w:val="24"/>
          <w:szCs w:val="24"/>
        </w:rPr>
        <w:t xml:space="preserve"> 1</w:t>
      </w:r>
      <w:r w:rsidR="00252997">
        <w:rPr>
          <w:rFonts w:cstheme="minorHAnsi"/>
          <w:b/>
          <w:sz w:val="24"/>
          <w:szCs w:val="24"/>
        </w:rPr>
        <w:t>1:45</w:t>
      </w:r>
      <w:r w:rsidRPr="000A3A36">
        <w:rPr>
          <w:rFonts w:cstheme="minorHAnsi"/>
          <w:b/>
          <w:sz w:val="24"/>
          <w:szCs w:val="24"/>
        </w:rPr>
        <w:t xml:space="preserve"> </w:t>
      </w:r>
      <w:r w:rsidR="00252997">
        <w:rPr>
          <w:rFonts w:cstheme="minorHAnsi"/>
          <w:b/>
          <w:sz w:val="24"/>
          <w:szCs w:val="24"/>
        </w:rPr>
        <w:t>A</w:t>
      </w:r>
      <w:r w:rsidRPr="000A3A36">
        <w:rPr>
          <w:rFonts w:cstheme="minorHAnsi"/>
          <w:b/>
          <w:sz w:val="24"/>
          <w:szCs w:val="24"/>
        </w:rPr>
        <w:t xml:space="preserve">M </w:t>
      </w:r>
    </w:p>
    <w:p w14:paraId="0E6507E6" w14:textId="4851A067" w:rsidR="00C65266" w:rsidRPr="00E05D30" w:rsidRDefault="00944E0A" w:rsidP="00AD494C">
      <w:pPr>
        <w:pStyle w:val="ListParagraph"/>
        <w:numPr>
          <w:ilvl w:val="0"/>
          <w:numId w:val="15"/>
        </w:numPr>
        <w:rPr>
          <w:rFonts w:cstheme="minorHAnsi"/>
          <w:sz w:val="24"/>
          <w:szCs w:val="24"/>
        </w:rPr>
      </w:pPr>
      <w:r w:rsidRPr="00944E0A">
        <w:rPr>
          <w:rFonts w:cstheme="minorHAnsi"/>
          <w:sz w:val="24"/>
          <w:szCs w:val="24"/>
        </w:rPr>
        <w:t>Assigning Courses to Disciplines and Considerations for Cross-</w:t>
      </w:r>
      <w:r w:rsidR="00A07BA8" w:rsidRPr="000A3A36">
        <w:rPr>
          <w:rFonts w:cstheme="minorHAnsi"/>
          <w:sz w:val="24"/>
          <w:szCs w:val="24"/>
        </w:rPr>
        <w:t xml:space="preserve"> </w:t>
      </w:r>
      <w:r w:rsidR="00A07BA8" w:rsidRPr="000A3A36">
        <w:rPr>
          <w:rFonts w:cstheme="minorHAnsi"/>
          <w:i/>
          <w:sz w:val="24"/>
          <w:szCs w:val="24"/>
        </w:rPr>
        <w:t>Hybrid</w:t>
      </w:r>
      <w:r w:rsidR="00A05FD7">
        <w:rPr>
          <w:rFonts w:cstheme="minorHAnsi"/>
          <w:i/>
          <w:sz w:val="24"/>
          <w:szCs w:val="24"/>
        </w:rPr>
        <w:t xml:space="preserve"> </w:t>
      </w:r>
      <w:r w:rsidR="00A05FD7" w:rsidRPr="00A05FD7">
        <w:rPr>
          <w:rFonts w:cstheme="minorHAnsi"/>
          <w:i/>
          <w:sz w:val="24"/>
          <w:szCs w:val="24"/>
        </w:rPr>
        <w:t>Nili Kirschner</w:t>
      </w:r>
      <w:r w:rsidR="001673F9">
        <w:rPr>
          <w:rFonts w:cstheme="minorHAnsi"/>
          <w:i/>
          <w:sz w:val="24"/>
          <w:szCs w:val="24"/>
        </w:rPr>
        <w:t xml:space="preserve">, </w:t>
      </w:r>
      <w:r w:rsidR="001673F9" w:rsidRPr="001673F9">
        <w:rPr>
          <w:rFonts w:cstheme="minorHAnsi"/>
          <w:i/>
          <w:sz w:val="24"/>
          <w:szCs w:val="24"/>
        </w:rPr>
        <w:t>Erik Shearer</w:t>
      </w:r>
    </w:p>
    <w:p w14:paraId="44E2F6DE" w14:textId="74D2F416" w:rsidR="00E05D30" w:rsidRPr="000A3A36" w:rsidRDefault="00E05D30" w:rsidP="00D23B0A">
      <w:pPr>
        <w:pStyle w:val="ListParagraph"/>
        <w:numPr>
          <w:ilvl w:val="1"/>
          <w:numId w:val="15"/>
        </w:numPr>
        <w:jc w:val="both"/>
        <w:rPr>
          <w:rFonts w:cstheme="minorHAnsi"/>
          <w:sz w:val="24"/>
          <w:szCs w:val="24"/>
        </w:rPr>
      </w:pPr>
      <w:r w:rsidRPr="00E05D30">
        <w:rPr>
          <w:rFonts w:cstheme="minorHAnsi"/>
          <w:sz w:val="24"/>
          <w:szCs w:val="24"/>
        </w:rPr>
        <w:t>Want or need to learn about the principles and practices for effectively assigning courses to disciplines? Curious about cross-listing? The Disciplines List provides the minimum qualifications (established by the ASCCC and the Board of Governors) for all faculty, but placing courses into disciplines can be one of the most confusing tasks that curriculum committees face. And although cross-listing or cross-referencing courses has been a long-standing practice at many colleges, very little formal guidance is available to colleges, and the practice is not always well understood. In this session we will cover definitions and considerations for the practice of cross-listing, as well as options for assigning courses to disciplines, with a focus on impacts for students and articulation.</w:t>
      </w:r>
    </w:p>
    <w:p w14:paraId="54ECC158" w14:textId="77777777" w:rsidR="00C65266" w:rsidRPr="002F7290" w:rsidRDefault="00C65266" w:rsidP="00AD494C">
      <w:pPr>
        <w:pStyle w:val="ListParagraph"/>
        <w:numPr>
          <w:ilvl w:val="0"/>
          <w:numId w:val="15"/>
        </w:numPr>
        <w:rPr>
          <w:rFonts w:cstheme="minorHAnsi"/>
          <w:color w:val="4472C4" w:themeColor="accent1"/>
          <w:sz w:val="24"/>
          <w:szCs w:val="24"/>
        </w:rPr>
      </w:pPr>
      <w:r w:rsidRPr="000A3A36">
        <w:rPr>
          <w:rFonts w:cstheme="minorHAnsi"/>
          <w:color w:val="4472C4" w:themeColor="accent1"/>
          <w:sz w:val="24"/>
          <w:szCs w:val="24"/>
        </w:rPr>
        <w:t>Parliamentary Procedure</w:t>
      </w:r>
      <w:r w:rsidR="00A07BA8" w:rsidRPr="000A3A36">
        <w:rPr>
          <w:rFonts w:cstheme="minorHAnsi"/>
          <w:color w:val="4472C4" w:themeColor="accent1"/>
          <w:sz w:val="24"/>
          <w:szCs w:val="24"/>
        </w:rPr>
        <w:t xml:space="preserve"> </w:t>
      </w:r>
      <w:r w:rsidR="00A07BA8" w:rsidRPr="000A3A36">
        <w:rPr>
          <w:rFonts w:cstheme="minorHAnsi"/>
          <w:i/>
          <w:color w:val="4472C4" w:themeColor="accent1"/>
          <w:sz w:val="24"/>
          <w:szCs w:val="24"/>
        </w:rPr>
        <w:t>Hybrid</w:t>
      </w:r>
      <w:r w:rsidR="0056344F">
        <w:rPr>
          <w:rFonts w:cstheme="minorHAnsi"/>
          <w:i/>
          <w:color w:val="4472C4" w:themeColor="accent1"/>
          <w:sz w:val="24"/>
          <w:szCs w:val="24"/>
        </w:rPr>
        <w:t xml:space="preserve"> </w:t>
      </w:r>
      <w:r w:rsidR="0056344F" w:rsidRPr="0056344F">
        <w:rPr>
          <w:rFonts w:cstheme="minorHAnsi"/>
          <w:i/>
          <w:color w:val="4472C4" w:themeColor="accent1"/>
          <w:sz w:val="24"/>
          <w:szCs w:val="24"/>
        </w:rPr>
        <w:t xml:space="preserve">Eric Narveson </w:t>
      </w:r>
      <w:r w:rsidR="0056344F" w:rsidRPr="0056344F">
        <w:rPr>
          <w:rFonts w:cstheme="minorHAnsi"/>
          <w:i/>
          <w:color w:val="4472C4" w:themeColor="accent1"/>
          <w:sz w:val="24"/>
          <w:szCs w:val="24"/>
        </w:rPr>
        <w:tab/>
      </w:r>
    </w:p>
    <w:p w14:paraId="401FBE8C" w14:textId="273FB9B0" w:rsidR="002F7290" w:rsidRPr="000A3A36" w:rsidRDefault="00FB1B2D" w:rsidP="00FB1B2D">
      <w:pPr>
        <w:pStyle w:val="ListParagraph"/>
        <w:numPr>
          <w:ilvl w:val="1"/>
          <w:numId w:val="15"/>
        </w:numPr>
        <w:rPr>
          <w:rFonts w:cstheme="minorHAnsi"/>
          <w:color w:val="4472C4" w:themeColor="accent1"/>
          <w:sz w:val="24"/>
          <w:szCs w:val="24"/>
        </w:rPr>
      </w:pPr>
      <w:r w:rsidRPr="00FB1B2D">
        <w:rPr>
          <w:rFonts w:cstheme="minorHAnsi"/>
          <w:color w:val="4472C4" w:themeColor="accent1"/>
          <w:sz w:val="24"/>
          <w:szCs w:val="24"/>
        </w:rPr>
        <w:t>Parliamentary procedure provides guidelines for running effective meetings.  For example, Robert’s Rules of Order Newly Revised aims to facilitate an organization to work out satisfactory solutions to the greatest number of questions in the least amount of time, while still providing folks the opportunity to discuss and share diverse views.  Join this interactive session to learn the basics of how to effectively run meetings and practice running and contributing to meetings of deliberative bodies.</w:t>
      </w:r>
    </w:p>
    <w:p w14:paraId="19C22F0D" w14:textId="75397884" w:rsidR="00C65266" w:rsidRPr="00DB7E3C" w:rsidRDefault="00C65266" w:rsidP="00AD494C">
      <w:pPr>
        <w:pStyle w:val="ListParagraph"/>
        <w:numPr>
          <w:ilvl w:val="0"/>
          <w:numId w:val="15"/>
        </w:numPr>
        <w:rPr>
          <w:rFonts w:cstheme="minorHAnsi"/>
          <w:sz w:val="24"/>
          <w:szCs w:val="24"/>
        </w:rPr>
      </w:pPr>
      <w:r w:rsidRPr="000A3A36">
        <w:rPr>
          <w:rFonts w:cstheme="minorHAnsi"/>
          <w:sz w:val="24"/>
          <w:szCs w:val="24"/>
        </w:rPr>
        <w:t>Competency Based Education &amp; Credit for Prior Learning</w:t>
      </w:r>
      <w:r w:rsidR="00A07BA8" w:rsidRPr="000A3A36">
        <w:rPr>
          <w:rFonts w:cstheme="minorHAnsi"/>
          <w:sz w:val="24"/>
          <w:szCs w:val="24"/>
        </w:rPr>
        <w:t xml:space="preserve"> </w:t>
      </w:r>
      <w:r w:rsidR="00A07BA8" w:rsidRPr="000A3A36">
        <w:rPr>
          <w:rFonts w:cstheme="minorHAnsi"/>
          <w:i/>
          <w:sz w:val="24"/>
          <w:szCs w:val="24"/>
        </w:rPr>
        <w:t>Hybrid</w:t>
      </w:r>
      <w:r w:rsidR="0056344F">
        <w:rPr>
          <w:rFonts w:cstheme="minorHAnsi"/>
          <w:i/>
          <w:sz w:val="24"/>
          <w:szCs w:val="24"/>
        </w:rPr>
        <w:t xml:space="preserve"> </w:t>
      </w:r>
      <w:r w:rsidR="0056344F" w:rsidRPr="0056344F">
        <w:rPr>
          <w:rFonts w:cstheme="minorHAnsi"/>
          <w:i/>
          <w:sz w:val="24"/>
          <w:szCs w:val="24"/>
        </w:rPr>
        <w:t>Stephanie Curry</w:t>
      </w:r>
      <w:r w:rsidR="00DB7E3C">
        <w:rPr>
          <w:rFonts w:cstheme="minorHAnsi"/>
          <w:i/>
          <w:sz w:val="24"/>
          <w:szCs w:val="24"/>
        </w:rPr>
        <w:t>, Randy Beach?</w:t>
      </w:r>
    </w:p>
    <w:p w14:paraId="1CDDE0B2" w14:textId="2C928F38" w:rsidR="002F7290" w:rsidRPr="00DB7E3C" w:rsidRDefault="00DB7E3C" w:rsidP="00DB7E3C">
      <w:pPr>
        <w:pStyle w:val="ListParagraph"/>
        <w:numPr>
          <w:ilvl w:val="1"/>
          <w:numId w:val="15"/>
        </w:numPr>
        <w:rPr>
          <w:rFonts w:cstheme="minorHAnsi"/>
          <w:sz w:val="24"/>
          <w:szCs w:val="24"/>
        </w:rPr>
      </w:pPr>
      <w:r w:rsidRPr="00DB7E3C">
        <w:rPr>
          <w:rFonts w:ascii="Times New Roman" w:eastAsia="Times New Roman" w:hAnsi="Times New Roman" w:cs="Times New Roman"/>
          <w:sz w:val="24"/>
          <w:szCs w:val="24"/>
        </w:rPr>
        <w:t>Career technical education (CTE) has been given a boost by legislation and funding to close both the skills and employment gaps anticipated in California’s future</w:t>
      </w:r>
      <w:r w:rsidR="00CB0EB7">
        <w:rPr>
          <w:rFonts w:ascii="Times New Roman" w:eastAsia="Times New Roman" w:hAnsi="Times New Roman" w:cs="Times New Roman"/>
          <w:sz w:val="24"/>
          <w:szCs w:val="24"/>
        </w:rPr>
        <w:t>.</w:t>
      </w:r>
      <w:r w:rsidRPr="00DB7E3C">
        <w:rPr>
          <w:rFonts w:ascii="Times New Roman" w:eastAsia="Times New Roman" w:hAnsi="Times New Roman" w:cs="Times New Roman"/>
          <w:sz w:val="24"/>
          <w:szCs w:val="24"/>
        </w:rPr>
        <w:t xml:space="preserve"> While classroom instruction is a critical component of programs that prepare students for the general and job-specific demands of occupations, work-based learning through credit and noncredit work experience</w:t>
      </w:r>
      <w:r w:rsidRPr="00DB7E3C">
        <w:rPr>
          <w:rFonts w:ascii="Times New Roman" w:eastAsia="Times New Roman" w:hAnsi="Times New Roman" w:cs="Times New Roman"/>
          <w:sz w:val="24"/>
          <w:szCs w:val="24"/>
        </w:rPr>
        <w:br/>
      </w:r>
      <w:r w:rsidRPr="00DB7E3C">
        <w:rPr>
          <w:rFonts w:ascii="Times New Roman" w:eastAsia="Times New Roman" w:hAnsi="Times New Roman" w:cs="Times New Roman"/>
          <w:sz w:val="24"/>
          <w:szCs w:val="24"/>
        </w:rPr>
        <w:lastRenderedPageBreak/>
        <w:t>education, apprenticeships and competency-based education (CBE) are equally critical. Join this session to learn about proposed legislative updates and how your college may provide students an opportunity to be well-equipped to enter the workforce as aspiring employees by gaining on-the job experience through both credit and noncredit work-based learning and learning through direct assessment of mastery.</w:t>
      </w:r>
    </w:p>
    <w:p w14:paraId="05ED6219" w14:textId="77777777" w:rsidR="00DB7E3C" w:rsidRPr="00DB7E3C" w:rsidRDefault="00DB7E3C" w:rsidP="00DB7E3C">
      <w:pPr>
        <w:spacing w:after="0" w:line="240" w:lineRule="auto"/>
        <w:rPr>
          <w:rFonts w:ascii="Times New Roman" w:eastAsia="Times New Roman" w:hAnsi="Times New Roman" w:cs="Times New Roman"/>
          <w:sz w:val="24"/>
          <w:szCs w:val="24"/>
        </w:rPr>
      </w:pPr>
    </w:p>
    <w:p w14:paraId="4993D6A5" w14:textId="30090EB6" w:rsidR="00C65266" w:rsidRPr="002F7290" w:rsidRDefault="00C65266" w:rsidP="00AD494C">
      <w:pPr>
        <w:pStyle w:val="ListParagraph"/>
        <w:numPr>
          <w:ilvl w:val="0"/>
          <w:numId w:val="15"/>
        </w:numPr>
        <w:rPr>
          <w:rFonts w:cstheme="minorHAnsi"/>
          <w:color w:val="FF0000"/>
          <w:sz w:val="24"/>
          <w:szCs w:val="24"/>
        </w:rPr>
      </w:pPr>
      <w:r w:rsidRPr="000A3A36">
        <w:rPr>
          <w:rFonts w:cstheme="minorHAnsi"/>
          <w:color w:val="FF0000"/>
          <w:sz w:val="24"/>
          <w:szCs w:val="24"/>
        </w:rPr>
        <w:t>Collaboration Between Curriculum and Articulation to Support Student Transfer</w:t>
      </w:r>
      <w:r w:rsidR="00A07BA8" w:rsidRPr="000A3A36">
        <w:rPr>
          <w:rFonts w:cstheme="minorHAnsi"/>
          <w:color w:val="FF0000"/>
          <w:sz w:val="24"/>
          <w:szCs w:val="24"/>
        </w:rPr>
        <w:t xml:space="preserve"> </w:t>
      </w:r>
      <w:r w:rsidR="00A07BA8" w:rsidRPr="000A3A36">
        <w:rPr>
          <w:rFonts w:cstheme="minorHAnsi"/>
          <w:i/>
          <w:color w:val="FF0000"/>
          <w:sz w:val="24"/>
          <w:szCs w:val="24"/>
        </w:rPr>
        <w:t>Hybrid</w:t>
      </w:r>
      <w:r w:rsidR="0056344F">
        <w:rPr>
          <w:rFonts w:cstheme="minorHAnsi"/>
          <w:i/>
          <w:color w:val="FF0000"/>
          <w:sz w:val="24"/>
          <w:szCs w:val="24"/>
        </w:rPr>
        <w:t xml:space="preserve"> </w:t>
      </w:r>
      <w:r w:rsidR="0056344F" w:rsidRPr="0056344F">
        <w:rPr>
          <w:rFonts w:cstheme="minorHAnsi"/>
          <w:i/>
          <w:color w:val="FF0000"/>
          <w:sz w:val="24"/>
          <w:szCs w:val="24"/>
        </w:rPr>
        <w:t>Mark Osea</w:t>
      </w:r>
      <w:r w:rsidR="00856FD4">
        <w:rPr>
          <w:rFonts w:cstheme="minorHAnsi"/>
          <w:i/>
          <w:color w:val="FF0000"/>
          <w:sz w:val="24"/>
          <w:szCs w:val="24"/>
        </w:rPr>
        <w:t xml:space="preserve">, </w:t>
      </w:r>
      <w:r w:rsidR="00856FD4" w:rsidRPr="00856FD4">
        <w:rPr>
          <w:rFonts w:cstheme="minorHAnsi"/>
          <w:i/>
          <w:color w:val="FF0000"/>
          <w:sz w:val="24"/>
          <w:szCs w:val="24"/>
        </w:rPr>
        <w:t>Christopher Howerton</w:t>
      </w:r>
      <w:r w:rsidR="00856FD4">
        <w:rPr>
          <w:rFonts w:cstheme="minorHAnsi"/>
          <w:i/>
          <w:color w:val="FF0000"/>
          <w:sz w:val="24"/>
          <w:szCs w:val="24"/>
        </w:rPr>
        <w:t>?</w:t>
      </w:r>
    </w:p>
    <w:p w14:paraId="777C712B" w14:textId="6701E105" w:rsidR="00856FD4" w:rsidRPr="00856FD4" w:rsidRDefault="00856FD4" w:rsidP="00856FD4">
      <w:pPr>
        <w:pStyle w:val="ListParagraph"/>
        <w:numPr>
          <w:ilvl w:val="1"/>
          <w:numId w:val="15"/>
        </w:numPr>
        <w:rPr>
          <w:rFonts w:cstheme="minorHAnsi"/>
          <w:color w:val="FF0000"/>
          <w:sz w:val="24"/>
          <w:szCs w:val="24"/>
        </w:rPr>
      </w:pPr>
      <w:r w:rsidRPr="00856FD4">
        <w:rPr>
          <w:rFonts w:cstheme="minorHAnsi"/>
          <w:color w:val="FF0000"/>
          <w:sz w:val="24"/>
          <w:szCs w:val="24"/>
        </w:rPr>
        <w:t>Articulation and transfer are often considered one and the same,</w:t>
      </w:r>
      <w:r>
        <w:rPr>
          <w:rFonts w:cstheme="minorHAnsi"/>
          <w:color w:val="FF0000"/>
          <w:sz w:val="24"/>
          <w:szCs w:val="24"/>
        </w:rPr>
        <w:t xml:space="preserve"> </w:t>
      </w:r>
      <w:r w:rsidRPr="00856FD4">
        <w:rPr>
          <w:rFonts w:cstheme="minorHAnsi"/>
          <w:color w:val="FF0000"/>
          <w:sz w:val="24"/>
          <w:szCs w:val="24"/>
        </w:rPr>
        <w:t>but there are differences Learn more about the complex role of</w:t>
      </w:r>
      <w:r>
        <w:rPr>
          <w:rFonts w:cstheme="minorHAnsi"/>
          <w:color w:val="FF0000"/>
          <w:sz w:val="24"/>
          <w:szCs w:val="24"/>
        </w:rPr>
        <w:t xml:space="preserve"> </w:t>
      </w:r>
      <w:r w:rsidRPr="00856FD4">
        <w:rPr>
          <w:rFonts w:cstheme="minorHAnsi"/>
          <w:color w:val="FF0000"/>
          <w:sz w:val="24"/>
          <w:szCs w:val="24"/>
        </w:rPr>
        <w:t>articulation officers, how they support faculty in curriculum, and</w:t>
      </w:r>
      <w:r>
        <w:rPr>
          <w:rFonts w:cstheme="minorHAnsi"/>
          <w:color w:val="FF0000"/>
          <w:sz w:val="24"/>
          <w:szCs w:val="24"/>
        </w:rPr>
        <w:t xml:space="preserve"> </w:t>
      </w:r>
      <w:r w:rsidRPr="00856FD4">
        <w:rPr>
          <w:rFonts w:cstheme="minorHAnsi"/>
          <w:color w:val="FF0000"/>
          <w:sz w:val="24"/>
          <w:szCs w:val="24"/>
        </w:rPr>
        <w:t>the relationship between articulation and transfer Additional</w:t>
      </w:r>
      <w:r>
        <w:rPr>
          <w:rFonts w:cstheme="minorHAnsi"/>
          <w:color w:val="FF0000"/>
          <w:sz w:val="24"/>
          <w:szCs w:val="24"/>
        </w:rPr>
        <w:t xml:space="preserve"> </w:t>
      </w:r>
      <w:r w:rsidRPr="00856FD4">
        <w:rPr>
          <w:rFonts w:cstheme="minorHAnsi"/>
          <w:color w:val="FF0000"/>
          <w:sz w:val="24"/>
          <w:szCs w:val="24"/>
        </w:rPr>
        <w:t>topics include criteria for transfer general education approval</w:t>
      </w:r>
    </w:p>
    <w:p w14:paraId="0701CC5B" w14:textId="18F0BA46" w:rsidR="002F7290" w:rsidRPr="00856FD4" w:rsidRDefault="00856FD4" w:rsidP="00856FD4">
      <w:pPr>
        <w:pStyle w:val="ListParagraph"/>
        <w:ind w:left="1440"/>
        <w:rPr>
          <w:rFonts w:cstheme="minorHAnsi"/>
          <w:color w:val="FF0000"/>
          <w:sz w:val="24"/>
          <w:szCs w:val="24"/>
        </w:rPr>
      </w:pPr>
      <w:r w:rsidRPr="00856FD4">
        <w:rPr>
          <w:rFonts w:cstheme="minorHAnsi"/>
          <w:color w:val="FF0000"/>
          <w:sz w:val="24"/>
          <w:szCs w:val="24"/>
        </w:rPr>
        <w:t>(IGETC and CSU GE-Breadth), C-ID, and development of Associate</w:t>
      </w:r>
      <w:r>
        <w:rPr>
          <w:rFonts w:cstheme="minorHAnsi"/>
          <w:color w:val="FF0000"/>
          <w:sz w:val="24"/>
          <w:szCs w:val="24"/>
        </w:rPr>
        <w:t xml:space="preserve"> </w:t>
      </w:r>
      <w:r w:rsidRPr="00856FD4">
        <w:rPr>
          <w:rFonts w:cstheme="minorHAnsi"/>
          <w:color w:val="FF0000"/>
          <w:sz w:val="24"/>
          <w:szCs w:val="24"/>
        </w:rPr>
        <w:t>Degrees for Transfer (ADTs), including transfer model curricula</w:t>
      </w:r>
      <w:r>
        <w:rPr>
          <w:rFonts w:cstheme="minorHAnsi"/>
          <w:color w:val="FF0000"/>
          <w:sz w:val="24"/>
          <w:szCs w:val="24"/>
        </w:rPr>
        <w:t xml:space="preserve"> </w:t>
      </w:r>
      <w:r w:rsidRPr="00856FD4">
        <w:rPr>
          <w:rFonts w:cstheme="minorHAnsi"/>
          <w:color w:val="FF0000"/>
          <w:sz w:val="24"/>
          <w:szCs w:val="24"/>
        </w:rPr>
        <w:t>(TMC), articulation agreement by major (AAM), CSU GE Certification Course List (GECC), and CSU Baccalaureate Level Course List (BCT)</w:t>
      </w:r>
      <w:r>
        <w:rPr>
          <w:rFonts w:cstheme="minorHAnsi"/>
          <w:color w:val="FF0000"/>
          <w:sz w:val="24"/>
          <w:szCs w:val="24"/>
        </w:rPr>
        <w:t>.</w:t>
      </w:r>
    </w:p>
    <w:p w14:paraId="479E5860" w14:textId="49CD4448" w:rsidR="00C65266" w:rsidRPr="00F82509" w:rsidRDefault="00C65266" w:rsidP="00AD494C">
      <w:pPr>
        <w:pStyle w:val="ListParagraph"/>
        <w:numPr>
          <w:ilvl w:val="0"/>
          <w:numId w:val="15"/>
        </w:numPr>
        <w:rPr>
          <w:rFonts w:cstheme="minorHAnsi"/>
          <w:b/>
          <w:sz w:val="24"/>
          <w:szCs w:val="24"/>
        </w:rPr>
      </w:pPr>
      <w:r w:rsidRPr="00F82509">
        <w:rPr>
          <w:rFonts w:cstheme="minorHAnsi"/>
          <w:b/>
          <w:sz w:val="24"/>
          <w:szCs w:val="24"/>
        </w:rPr>
        <w:t>Roundtable</w:t>
      </w:r>
      <w:r w:rsidR="00F82509" w:rsidRPr="00F82509">
        <w:rPr>
          <w:rFonts w:cstheme="minorHAnsi"/>
          <w:b/>
          <w:sz w:val="24"/>
          <w:szCs w:val="24"/>
        </w:rPr>
        <w:t>/Mixer</w:t>
      </w:r>
    </w:p>
    <w:p w14:paraId="3AB032D2" w14:textId="77777777" w:rsidR="009B2E52" w:rsidRDefault="009B2E52" w:rsidP="009B2E52">
      <w:pPr>
        <w:pStyle w:val="ListParagraph"/>
        <w:numPr>
          <w:ilvl w:val="1"/>
          <w:numId w:val="15"/>
        </w:numPr>
        <w:rPr>
          <w:rFonts w:cstheme="minorHAnsi"/>
          <w:sz w:val="24"/>
          <w:szCs w:val="24"/>
        </w:rPr>
      </w:pPr>
      <w:r w:rsidRPr="00C2318D">
        <w:rPr>
          <w:rFonts w:cstheme="minorHAnsi"/>
          <w:sz w:val="24"/>
          <w:szCs w:val="24"/>
        </w:rPr>
        <w:t>Open in-person session opportunity to talk with curriculum enthusiasts and ask your individual questions, share stories, and meet new colleagues.</w:t>
      </w:r>
    </w:p>
    <w:p w14:paraId="20B12BF3" w14:textId="1430E4C7" w:rsidR="00C65266" w:rsidRPr="00E05D30" w:rsidRDefault="001673F9" w:rsidP="00AD494C">
      <w:pPr>
        <w:pStyle w:val="ListParagraph"/>
        <w:numPr>
          <w:ilvl w:val="0"/>
          <w:numId w:val="15"/>
        </w:numPr>
        <w:rPr>
          <w:rFonts w:cstheme="minorHAnsi"/>
          <w:color w:val="7030A0"/>
          <w:sz w:val="24"/>
          <w:szCs w:val="24"/>
        </w:rPr>
      </w:pPr>
      <w:r w:rsidRPr="001673F9">
        <w:rPr>
          <w:rFonts w:cstheme="minorHAnsi"/>
          <w:i/>
          <w:color w:val="7030A0"/>
          <w:sz w:val="24"/>
          <w:szCs w:val="24"/>
        </w:rPr>
        <w:t>Planning for Student Success: Guided Pathways, Strategic Planning, and the Curriculum Committee</w:t>
      </w:r>
      <w:r>
        <w:rPr>
          <w:rFonts w:cstheme="minorHAnsi"/>
          <w:i/>
          <w:color w:val="7030A0"/>
          <w:sz w:val="24"/>
          <w:szCs w:val="24"/>
        </w:rPr>
        <w:t xml:space="preserve"> </w:t>
      </w:r>
      <w:r w:rsidR="00A07BA8" w:rsidRPr="000A3A36">
        <w:rPr>
          <w:rFonts w:cstheme="minorHAnsi"/>
          <w:i/>
          <w:color w:val="7030A0"/>
          <w:sz w:val="24"/>
          <w:szCs w:val="24"/>
        </w:rPr>
        <w:t>Hybrid</w:t>
      </w:r>
      <w:r w:rsidR="00AC3C46">
        <w:rPr>
          <w:rFonts w:cstheme="minorHAnsi"/>
          <w:i/>
          <w:color w:val="7030A0"/>
          <w:sz w:val="24"/>
          <w:szCs w:val="24"/>
        </w:rPr>
        <w:t xml:space="preserve"> </w:t>
      </w:r>
      <w:r w:rsidR="00AC3C46" w:rsidRPr="00AC3C46">
        <w:rPr>
          <w:rFonts w:cstheme="minorHAnsi"/>
          <w:i/>
          <w:color w:val="7030A0"/>
          <w:sz w:val="24"/>
          <w:szCs w:val="24"/>
        </w:rPr>
        <w:t>Sarah Harris</w:t>
      </w:r>
      <w:r>
        <w:rPr>
          <w:rFonts w:cstheme="minorHAnsi"/>
          <w:i/>
          <w:color w:val="7030A0"/>
          <w:sz w:val="24"/>
          <w:szCs w:val="24"/>
        </w:rPr>
        <w:t xml:space="preserve">, </w:t>
      </w:r>
      <w:r w:rsidRPr="001673F9">
        <w:rPr>
          <w:rFonts w:cstheme="minorHAnsi"/>
          <w:i/>
          <w:color w:val="7030A0"/>
          <w:sz w:val="24"/>
          <w:szCs w:val="24"/>
        </w:rPr>
        <w:t>Jeffrey Hernandez</w:t>
      </w:r>
    </w:p>
    <w:p w14:paraId="1B3A9740" w14:textId="5F62996F" w:rsidR="00E05D30" w:rsidRDefault="00E05D30" w:rsidP="00D23B0A">
      <w:pPr>
        <w:pStyle w:val="ListParagraph"/>
        <w:numPr>
          <w:ilvl w:val="1"/>
          <w:numId w:val="15"/>
        </w:numPr>
        <w:jc w:val="both"/>
        <w:rPr>
          <w:rFonts w:cstheme="minorHAnsi"/>
          <w:color w:val="7030A0"/>
          <w:sz w:val="24"/>
          <w:szCs w:val="24"/>
        </w:rPr>
      </w:pPr>
      <w:r w:rsidRPr="00E05D30">
        <w:rPr>
          <w:rFonts w:cstheme="minorHAnsi"/>
          <w:color w:val="7030A0"/>
          <w:sz w:val="24"/>
          <w:szCs w:val="24"/>
        </w:rPr>
        <w:t>By clarifying the path, helping students to find the path, supporting students to stay on the path, and ensuring student learning, the Guided Pathways framework serves as a guide to institutional redesign with equity and the student experience at the core. Colleges are situated to institutionalize their Guided Pathways frameworks by integrating the guided pathways elements into existing and redefined college structures. Our curriculum committees and academic senates have a central role in leading this next stage of institutional redesign. Join this session to learn and discuss what a Guided Pathways integration looks like across different colleges and how your curriculum committee can play a central role.</w:t>
      </w:r>
    </w:p>
    <w:p w14:paraId="328825EC" w14:textId="77777777" w:rsidR="00877C60" w:rsidRPr="00274F3C" w:rsidRDefault="00877C60" w:rsidP="00877C60">
      <w:pPr>
        <w:pStyle w:val="ListParagraph"/>
        <w:ind w:left="1440"/>
        <w:jc w:val="both"/>
        <w:rPr>
          <w:rFonts w:cstheme="minorHAnsi"/>
          <w:color w:val="7030A0"/>
          <w:sz w:val="24"/>
          <w:szCs w:val="24"/>
        </w:rPr>
      </w:pPr>
    </w:p>
    <w:p w14:paraId="47EFD149" w14:textId="5ED033BE" w:rsidR="00274F3C" w:rsidRDefault="00274F3C" w:rsidP="00AD494C">
      <w:pPr>
        <w:pStyle w:val="ListParagraph"/>
        <w:numPr>
          <w:ilvl w:val="0"/>
          <w:numId w:val="15"/>
        </w:numPr>
        <w:rPr>
          <w:rFonts w:cstheme="minorHAnsi"/>
          <w:color w:val="FF0000"/>
          <w:sz w:val="24"/>
          <w:szCs w:val="24"/>
        </w:rPr>
      </w:pPr>
      <w:r w:rsidRPr="00BD7FAB">
        <w:rPr>
          <w:rFonts w:cstheme="minorHAnsi"/>
          <w:color w:val="FF0000"/>
          <w:sz w:val="24"/>
          <w:szCs w:val="24"/>
        </w:rPr>
        <w:t>C</w:t>
      </w:r>
      <w:r w:rsidR="00D6008E" w:rsidRPr="00BD7FAB">
        <w:rPr>
          <w:rFonts w:cstheme="minorHAnsi"/>
          <w:color w:val="FF0000"/>
          <w:sz w:val="24"/>
          <w:szCs w:val="24"/>
        </w:rPr>
        <w:t>CCC</w:t>
      </w:r>
      <w:r w:rsidRPr="00BD7FAB">
        <w:rPr>
          <w:rFonts w:cstheme="minorHAnsi"/>
          <w:color w:val="FF0000"/>
          <w:sz w:val="24"/>
          <w:szCs w:val="24"/>
        </w:rPr>
        <w:t>O COCI Q &amp; A Listening Session Hybrid</w:t>
      </w:r>
      <w:r w:rsidR="00AC3C46" w:rsidRPr="00BD7FAB">
        <w:rPr>
          <w:rFonts w:cstheme="minorHAnsi"/>
          <w:color w:val="FF0000"/>
          <w:sz w:val="24"/>
          <w:szCs w:val="24"/>
        </w:rPr>
        <w:t xml:space="preserve"> LaTonya Parker </w:t>
      </w:r>
      <w:r w:rsidR="00F85535" w:rsidRPr="00BD7FAB">
        <w:rPr>
          <w:rFonts w:cstheme="minorHAnsi"/>
          <w:color w:val="FF0000"/>
          <w:sz w:val="24"/>
          <w:szCs w:val="24"/>
        </w:rPr>
        <w:t xml:space="preserve">&amp; CO </w:t>
      </w:r>
    </w:p>
    <w:p w14:paraId="745DE3D3" w14:textId="6209786B" w:rsidR="00267D73" w:rsidRPr="00386A14" w:rsidRDefault="00386A14" w:rsidP="00267D73">
      <w:pPr>
        <w:pStyle w:val="ListParagraph"/>
        <w:numPr>
          <w:ilvl w:val="1"/>
          <w:numId w:val="15"/>
        </w:numPr>
        <w:rPr>
          <w:rFonts w:cstheme="minorHAnsi"/>
          <w:color w:val="FF0000"/>
          <w:sz w:val="24"/>
          <w:szCs w:val="24"/>
          <w:highlight w:val="yellow"/>
        </w:rPr>
      </w:pPr>
      <w:r w:rsidRPr="00386A14">
        <w:rPr>
          <w:rFonts w:cstheme="minorHAnsi"/>
          <w:color w:val="FF0000"/>
          <w:sz w:val="24"/>
          <w:szCs w:val="24"/>
          <w:highlight w:val="yellow"/>
        </w:rPr>
        <w:t>CO- Raul will provide presenters and description</w:t>
      </w:r>
    </w:p>
    <w:p w14:paraId="563CA659" w14:textId="665D8A8F" w:rsidR="00C65266" w:rsidRPr="00471F56" w:rsidRDefault="0033597F" w:rsidP="00AD494C">
      <w:pPr>
        <w:pStyle w:val="ListParagraph"/>
        <w:numPr>
          <w:ilvl w:val="0"/>
          <w:numId w:val="15"/>
        </w:numPr>
        <w:rPr>
          <w:rFonts w:cstheme="minorHAnsi"/>
          <w:b/>
          <w:sz w:val="24"/>
          <w:szCs w:val="24"/>
        </w:rPr>
      </w:pPr>
      <w:r w:rsidRPr="00471F56">
        <w:rPr>
          <w:rFonts w:cstheme="minorHAnsi"/>
          <w:b/>
          <w:sz w:val="24"/>
          <w:szCs w:val="24"/>
        </w:rPr>
        <w:t>Roundtable</w:t>
      </w:r>
      <w:r w:rsidR="00C65266" w:rsidRPr="00471F56">
        <w:rPr>
          <w:rFonts w:cstheme="minorHAnsi"/>
          <w:b/>
          <w:sz w:val="24"/>
          <w:szCs w:val="24"/>
        </w:rPr>
        <w:t>/Mixer</w:t>
      </w:r>
    </w:p>
    <w:p w14:paraId="149A8892" w14:textId="77777777" w:rsidR="009B2E52" w:rsidRDefault="009B2E52" w:rsidP="009B2E52">
      <w:pPr>
        <w:pStyle w:val="ListParagraph"/>
        <w:numPr>
          <w:ilvl w:val="1"/>
          <w:numId w:val="15"/>
        </w:numPr>
        <w:rPr>
          <w:rFonts w:cstheme="minorHAnsi"/>
          <w:sz w:val="24"/>
          <w:szCs w:val="24"/>
        </w:rPr>
      </w:pPr>
      <w:r w:rsidRPr="00C2318D">
        <w:rPr>
          <w:rFonts w:cstheme="minorHAnsi"/>
          <w:sz w:val="24"/>
          <w:szCs w:val="24"/>
        </w:rPr>
        <w:t>Open in-person session opportunity to talk with curriculum enthusiasts and ask your individual questions, share stories, and meet new colleagues.</w:t>
      </w:r>
    </w:p>
    <w:p w14:paraId="6FC69373" w14:textId="77777777" w:rsidR="00934595" w:rsidRPr="000A3A36" w:rsidRDefault="00934595" w:rsidP="00823E77">
      <w:pPr>
        <w:rPr>
          <w:rFonts w:cstheme="minorHAnsi"/>
          <w:b/>
          <w:sz w:val="24"/>
          <w:szCs w:val="24"/>
        </w:rPr>
      </w:pPr>
      <w:r w:rsidRPr="000A3A36">
        <w:rPr>
          <w:rFonts w:cstheme="minorHAnsi"/>
          <w:b/>
          <w:sz w:val="24"/>
          <w:szCs w:val="24"/>
        </w:rPr>
        <w:t>Lunch 1</w:t>
      </w:r>
      <w:r w:rsidR="00252997">
        <w:rPr>
          <w:rFonts w:cstheme="minorHAnsi"/>
          <w:b/>
          <w:sz w:val="24"/>
          <w:szCs w:val="24"/>
        </w:rPr>
        <w:t>1</w:t>
      </w:r>
      <w:r w:rsidRPr="000A3A36">
        <w:rPr>
          <w:rFonts w:cstheme="minorHAnsi"/>
          <w:b/>
          <w:sz w:val="24"/>
          <w:szCs w:val="24"/>
        </w:rPr>
        <w:t>:</w:t>
      </w:r>
      <w:r w:rsidR="00252997">
        <w:rPr>
          <w:rFonts w:cstheme="minorHAnsi"/>
          <w:b/>
          <w:sz w:val="24"/>
          <w:szCs w:val="24"/>
        </w:rPr>
        <w:t>45</w:t>
      </w:r>
      <w:r w:rsidRPr="000A3A36">
        <w:rPr>
          <w:rFonts w:cstheme="minorHAnsi"/>
          <w:b/>
          <w:sz w:val="24"/>
          <w:szCs w:val="24"/>
        </w:rPr>
        <w:t xml:space="preserve"> </w:t>
      </w:r>
      <w:r w:rsidR="00252997">
        <w:rPr>
          <w:rFonts w:cstheme="minorHAnsi"/>
          <w:b/>
          <w:sz w:val="24"/>
          <w:szCs w:val="24"/>
        </w:rPr>
        <w:t>A</w:t>
      </w:r>
      <w:r w:rsidRPr="000A3A36">
        <w:rPr>
          <w:rFonts w:cstheme="minorHAnsi"/>
          <w:b/>
          <w:sz w:val="24"/>
          <w:szCs w:val="24"/>
        </w:rPr>
        <w:t>M – 12:45</w:t>
      </w:r>
      <w:r w:rsidR="001076BA">
        <w:rPr>
          <w:rFonts w:cstheme="minorHAnsi"/>
          <w:b/>
          <w:sz w:val="24"/>
          <w:szCs w:val="24"/>
        </w:rPr>
        <w:t xml:space="preserve"> </w:t>
      </w:r>
      <w:r w:rsidRPr="000A3A36">
        <w:rPr>
          <w:rFonts w:cstheme="minorHAnsi"/>
          <w:b/>
          <w:sz w:val="24"/>
          <w:szCs w:val="24"/>
        </w:rPr>
        <w:t>PM</w:t>
      </w:r>
    </w:p>
    <w:p w14:paraId="30138AEE" w14:textId="4F9A43B9" w:rsidR="00823E77" w:rsidRDefault="00823E77" w:rsidP="00823E77">
      <w:pPr>
        <w:rPr>
          <w:rFonts w:cstheme="minorHAnsi"/>
          <w:i/>
          <w:sz w:val="24"/>
          <w:szCs w:val="24"/>
        </w:rPr>
      </w:pPr>
      <w:r w:rsidRPr="00457191">
        <w:rPr>
          <w:rFonts w:cstheme="minorHAnsi"/>
          <w:b/>
          <w:sz w:val="24"/>
          <w:szCs w:val="24"/>
        </w:rPr>
        <w:lastRenderedPageBreak/>
        <w:t xml:space="preserve">General Session </w:t>
      </w:r>
      <w:r w:rsidR="00990DC8" w:rsidRPr="00457191">
        <w:rPr>
          <w:rFonts w:cstheme="minorHAnsi"/>
          <w:b/>
          <w:sz w:val="24"/>
          <w:szCs w:val="24"/>
        </w:rPr>
        <w:t>#</w:t>
      </w:r>
      <w:r w:rsidR="006B662D" w:rsidRPr="00457191">
        <w:rPr>
          <w:rFonts w:cstheme="minorHAnsi"/>
          <w:b/>
          <w:sz w:val="24"/>
          <w:szCs w:val="24"/>
        </w:rPr>
        <w:t>3</w:t>
      </w:r>
      <w:r w:rsidRPr="00457191">
        <w:rPr>
          <w:rFonts w:cstheme="minorHAnsi"/>
          <w:b/>
          <w:sz w:val="24"/>
          <w:szCs w:val="24"/>
        </w:rPr>
        <w:t xml:space="preserve"> 12:</w:t>
      </w:r>
      <w:r w:rsidR="001076BA" w:rsidRPr="00457191">
        <w:rPr>
          <w:rFonts w:cstheme="minorHAnsi"/>
          <w:b/>
          <w:sz w:val="24"/>
          <w:szCs w:val="24"/>
        </w:rPr>
        <w:t xml:space="preserve">45 </w:t>
      </w:r>
      <w:r w:rsidRPr="00457191">
        <w:rPr>
          <w:rFonts w:cstheme="minorHAnsi"/>
          <w:b/>
          <w:sz w:val="24"/>
          <w:szCs w:val="24"/>
        </w:rPr>
        <w:t>PM - 2:</w:t>
      </w:r>
      <w:r w:rsidR="00934595" w:rsidRPr="00457191">
        <w:rPr>
          <w:rFonts w:cstheme="minorHAnsi"/>
          <w:b/>
          <w:sz w:val="24"/>
          <w:szCs w:val="24"/>
        </w:rPr>
        <w:t>15</w:t>
      </w:r>
      <w:r w:rsidRPr="00457191">
        <w:rPr>
          <w:rFonts w:cstheme="minorHAnsi"/>
          <w:b/>
          <w:sz w:val="24"/>
          <w:szCs w:val="24"/>
        </w:rPr>
        <w:t xml:space="preserve"> PM </w:t>
      </w:r>
      <w:r w:rsidR="006B662D" w:rsidRPr="00457191">
        <w:rPr>
          <w:rFonts w:cstheme="minorHAnsi"/>
          <w:sz w:val="24"/>
          <w:szCs w:val="24"/>
        </w:rPr>
        <w:t>AB928, CCC GE, CCC baccalaureate GE (Regulatory Changes)</w:t>
      </w:r>
      <w:r w:rsidR="004F52C4" w:rsidRPr="00457191">
        <w:rPr>
          <w:rFonts w:cstheme="minorHAnsi"/>
          <w:sz w:val="24"/>
          <w:szCs w:val="24"/>
        </w:rPr>
        <w:t xml:space="preserve"> </w:t>
      </w:r>
      <w:r w:rsidR="004F52C4" w:rsidRPr="00457191">
        <w:rPr>
          <w:rFonts w:cstheme="minorHAnsi"/>
          <w:i/>
          <w:sz w:val="24"/>
          <w:szCs w:val="24"/>
        </w:rPr>
        <w:t>Hybrid</w:t>
      </w:r>
      <w:r w:rsidR="00E1654A" w:rsidRPr="00457191">
        <w:rPr>
          <w:rFonts w:cstheme="minorHAnsi"/>
          <w:i/>
          <w:sz w:val="24"/>
          <w:szCs w:val="24"/>
        </w:rPr>
        <w:t xml:space="preserve"> LaTonya, Erik Shearer, Ginni?</w:t>
      </w:r>
    </w:p>
    <w:p w14:paraId="1653F7FF" w14:textId="1810A3ED" w:rsidR="00BD7FAB" w:rsidRPr="00457191" w:rsidRDefault="00AD5053" w:rsidP="00823E77">
      <w:pPr>
        <w:rPr>
          <w:rFonts w:cstheme="minorHAnsi"/>
          <w:sz w:val="24"/>
          <w:szCs w:val="24"/>
        </w:rPr>
      </w:pPr>
      <w:r w:rsidRPr="00AD5053">
        <w:rPr>
          <w:rFonts w:cstheme="minorHAnsi"/>
          <w:sz w:val="24"/>
          <w:szCs w:val="24"/>
        </w:rPr>
        <w:t xml:space="preserve">The requirement by AB 928 (Berman, 2021) for a singular lower division general education pathway for transfer to both UC and CSU has amplified faculty, student, and the public's voices relative to streamlining transfer pathways and general education. The new Ethnic Studies requirements for transfer (CSU General Education Area F/UC Area 7) and legislative mandates for a single standard California General Education (GE) Transfer Curriculum (CalGETC), have made GE </w:t>
      </w:r>
      <w:r w:rsidR="005E1BC4">
        <w:rPr>
          <w:rFonts w:cstheme="minorHAnsi"/>
          <w:sz w:val="24"/>
          <w:szCs w:val="24"/>
        </w:rPr>
        <w:t xml:space="preserve">a </w:t>
      </w:r>
      <w:r w:rsidRPr="00AD5053">
        <w:rPr>
          <w:rFonts w:cstheme="minorHAnsi"/>
          <w:sz w:val="24"/>
          <w:szCs w:val="24"/>
        </w:rPr>
        <w:t>hot topic on our campuses. Come learn updated information regarding faculty roles in General Education (GE), regulatory changes and how Academic Senates and Curriculum Committees should be involved in the process. Given that curriculum and degree requirements are key components of the 10+1.</w:t>
      </w:r>
    </w:p>
    <w:p w14:paraId="78C59284" w14:textId="77777777" w:rsidR="002B2C90" w:rsidRPr="000A3A36" w:rsidRDefault="002B2C90" w:rsidP="00823E77">
      <w:pPr>
        <w:rPr>
          <w:rFonts w:cstheme="minorHAnsi"/>
          <w:b/>
          <w:sz w:val="24"/>
          <w:szCs w:val="24"/>
        </w:rPr>
      </w:pPr>
      <w:r w:rsidRPr="000A3A36">
        <w:rPr>
          <w:rFonts w:cstheme="minorHAnsi"/>
          <w:b/>
          <w:sz w:val="24"/>
          <w:szCs w:val="24"/>
        </w:rPr>
        <w:t>Break 2:15PM-2:30PM</w:t>
      </w:r>
    </w:p>
    <w:p w14:paraId="4E92CBC9" w14:textId="6EC67C45" w:rsidR="0084093C" w:rsidRPr="000A3A36" w:rsidRDefault="00934595" w:rsidP="00823E77">
      <w:pPr>
        <w:rPr>
          <w:rFonts w:cstheme="minorHAnsi"/>
          <w:b/>
          <w:sz w:val="24"/>
          <w:szCs w:val="24"/>
        </w:rPr>
      </w:pPr>
      <w:r w:rsidRPr="000A3A36">
        <w:rPr>
          <w:rFonts w:cstheme="minorHAnsi"/>
          <w:b/>
          <w:sz w:val="24"/>
          <w:szCs w:val="24"/>
        </w:rPr>
        <w:t xml:space="preserve">General Session </w:t>
      </w:r>
      <w:r w:rsidR="00990DC8">
        <w:rPr>
          <w:rFonts w:cstheme="minorHAnsi"/>
          <w:b/>
          <w:sz w:val="24"/>
          <w:szCs w:val="24"/>
        </w:rPr>
        <w:t>#</w:t>
      </w:r>
      <w:r w:rsidRPr="000A3A36">
        <w:rPr>
          <w:rFonts w:cstheme="minorHAnsi"/>
          <w:b/>
          <w:sz w:val="24"/>
          <w:szCs w:val="24"/>
        </w:rPr>
        <w:t>4 2:</w:t>
      </w:r>
      <w:r w:rsidR="002B2C90" w:rsidRPr="000A3A36">
        <w:rPr>
          <w:rFonts w:cstheme="minorHAnsi"/>
          <w:b/>
          <w:sz w:val="24"/>
          <w:szCs w:val="24"/>
        </w:rPr>
        <w:t>3</w:t>
      </w:r>
      <w:r w:rsidRPr="000A3A36">
        <w:rPr>
          <w:rFonts w:cstheme="minorHAnsi"/>
          <w:b/>
          <w:sz w:val="24"/>
          <w:szCs w:val="24"/>
        </w:rPr>
        <w:t xml:space="preserve">0 PM </w:t>
      </w:r>
      <w:r w:rsidR="002B2C90" w:rsidRPr="000A3A36">
        <w:rPr>
          <w:rFonts w:cstheme="minorHAnsi"/>
          <w:b/>
          <w:sz w:val="24"/>
          <w:szCs w:val="24"/>
        </w:rPr>
        <w:t>–</w:t>
      </w:r>
      <w:r w:rsidRPr="000A3A36">
        <w:rPr>
          <w:rFonts w:cstheme="minorHAnsi"/>
          <w:b/>
          <w:sz w:val="24"/>
          <w:szCs w:val="24"/>
        </w:rPr>
        <w:t xml:space="preserve"> </w:t>
      </w:r>
      <w:r w:rsidR="002B2C90" w:rsidRPr="000A3A36">
        <w:rPr>
          <w:rFonts w:cstheme="minorHAnsi"/>
          <w:b/>
          <w:sz w:val="24"/>
          <w:szCs w:val="24"/>
        </w:rPr>
        <w:t>4:00PM</w:t>
      </w:r>
      <w:r w:rsidRPr="000A3A36">
        <w:rPr>
          <w:rFonts w:cstheme="minorHAnsi"/>
          <w:b/>
          <w:sz w:val="24"/>
          <w:szCs w:val="24"/>
        </w:rPr>
        <w:t xml:space="preserve"> PM </w:t>
      </w:r>
      <w:r w:rsidR="002B2C90" w:rsidRPr="000A3A36">
        <w:rPr>
          <w:rFonts w:cstheme="minorHAnsi"/>
          <w:sz w:val="24"/>
          <w:szCs w:val="24"/>
        </w:rPr>
        <w:t>Student Panel--GE and Student Perspectives</w:t>
      </w:r>
      <w:r w:rsidR="004F52C4">
        <w:rPr>
          <w:rFonts w:cstheme="minorHAnsi"/>
          <w:sz w:val="24"/>
          <w:szCs w:val="24"/>
        </w:rPr>
        <w:t xml:space="preserve"> </w:t>
      </w:r>
      <w:r w:rsidR="004F52C4" w:rsidRPr="004F52C4">
        <w:rPr>
          <w:rFonts w:cstheme="minorHAnsi"/>
          <w:i/>
          <w:sz w:val="24"/>
          <w:szCs w:val="24"/>
        </w:rPr>
        <w:t>Hybrid</w:t>
      </w:r>
    </w:p>
    <w:p w14:paraId="772EE00F" w14:textId="77777777" w:rsidR="000860AF" w:rsidRPr="000860AF" w:rsidRDefault="000860AF" w:rsidP="000860AF">
      <w:pPr>
        <w:spacing w:after="0"/>
        <w:jc w:val="both"/>
        <w:rPr>
          <w:rFonts w:cstheme="minorHAnsi"/>
          <w:sz w:val="24"/>
          <w:szCs w:val="24"/>
        </w:rPr>
      </w:pPr>
      <w:r w:rsidRPr="000860AF">
        <w:rPr>
          <w:rFonts w:cstheme="minorHAnsi"/>
          <w:sz w:val="24"/>
          <w:szCs w:val="24"/>
        </w:rPr>
        <w:t>Get practical insights into developing student-centered general education program/patterns</w:t>
      </w:r>
    </w:p>
    <w:p w14:paraId="70A0C558" w14:textId="5C56A545" w:rsidR="00E26DC2" w:rsidRPr="000860AF" w:rsidRDefault="000860AF" w:rsidP="000860AF">
      <w:pPr>
        <w:spacing w:after="0"/>
        <w:jc w:val="both"/>
        <w:rPr>
          <w:rFonts w:cstheme="minorHAnsi"/>
          <w:sz w:val="24"/>
          <w:szCs w:val="24"/>
        </w:rPr>
      </w:pPr>
      <w:r w:rsidRPr="000860AF">
        <w:rPr>
          <w:rFonts w:cstheme="minorHAnsi"/>
          <w:sz w:val="24"/>
          <w:szCs w:val="24"/>
        </w:rPr>
        <w:t>based on learnings from Student Senate leaders from California community colleges. Come hear how to re-envision general education curriculum to align with other institutional programming, as an effort to improve student outcomes and support skills development relevant to students’ needs.</w:t>
      </w:r>
    </w:p>
    <w:p w14:paraId="62BFAD50" w14:textId="5C5C0988" w:rsidR="00823E77" w:rsidRPr="000A3A36" w:rsidRDefault="00823E77" w:rsidP="00823E77">
      <w:pPr>
        <w:rPr>
          <w:rFonts w:cstheme="minorHAnsi"/>
          <w:b/>
          <w:sz w:val="24"/>
          <w:szCs w:val="24"/>
        </w:rPr>
      </w:pPr>
      <w:bookmarkStart w:id="2" w:name="_Hlk129786258"/>
      <w:r w:rsidRPr="000A3A36">
        <w:rPr>
          <w:rFonts w:cstheme="minorHAnsi"/>
          <w:b/>
          <w:sz w:val="24"/>
          <w:szCs w:val="24"/>
        </w:rPr>
        <w:t>SATURDAY</w:t>
      </w:r>
      <w:r w:rsidR="00F84C7F" w:rsidRPr="000A3A36">
        <w:rPr>
          <w:rFonts w:cstheme="minorHAnsi"/>
          <w:b/>
          <w:sz w:val="24"/>
          <w:szCs w:val="24"/>
        </w:rPr>
        <w:t>, July 15, 2023</w:t>
      </w:r>
      <w:r w:rsidRPr="000A3A36">
        <w:rPr>
          <w:rFonts w:cstheme="minorHAnsi"/>
          <w:b/>
          <w:sz w:val="24"/>
          <w:szCs w:val="24"/>
        </w:rPr>
        <w:t xml:space="preserve"> . . . . . . . . . . . . . . . . . . . . . . . . . . . . . .</w:t>
      </w:r>
    </w:p>
    <w:p w14:paraId="6E68C913" w14:textId="4753A3FA" w:rsidR="00823E77" w:rsidRPr="000A3A36" w:rsidRDefault="00823E77" w:rsidP="00823E77">
      <w:pPr>
        <w:rPr>
          <w:rFonts w:cstheme="minorHAnsi"/>
          <w:b/>
          <w:sz w:val="24"/>
          <w:szCs w:val="24"/>
        </w:rPr>
      </w:pPr>
      <w:r w:rsidRPr="000A3A36">
        <w:rPr>
          <w:rFonts w:cstheme="minorHAnsi"/>
          <w:b/>
          <w:sz w:val="24"/>
          <w:szCs w:val="24"/>
        </w:rPr>
        <w:t xml:space="preserve">Breakout Session </w:t>
      </w:r>
      <w:r w:rsidR="00990DC8">
        <w:rPr>
          <w:rFonts w:cstheme="minorHAnsi"/>
          <w:b/>
          <w:sz w:val="24"/>
          <w:szCs w:val="24"/>
        </w:rPr>
        <w:t>#</w:t>
      </w:r>
      <w:r w:rsidR="002D3246">
        <w:rPr>
          <w:rFonts w:cstheme="minorHAnsi"/>
          <w:b/>
          <w:sz w:val="24"/>
          <w:szCs w:val="24"/>
        </w:rPr>
        <w:t xml:space="preserve">5 </w:t>
      </w:r>
      <w:r w:rsidR="00197997">
        <w:rPr>
          <w:rFonts w:cstheme="minorHAnsi"/>
          <w:b/>
          <w:sz w:val="24"/>
          <w:szCs w:val="24"/>
        </w:rPr>
        <w:t>8:30</w:t>
      </w:r>
      <w:r w:rsidRPr="000A3A36">
        <w:rPr>
          <w:rFonts w:cstheme="minorHAnsi"/>
          <w:b/>
          <w:sz w:val="24"/>
          <w:szCs w:val="24"/>
        </w:rPr>
        <w:t xml:space="preserve"> AM </w:t>
      </w:r>
      <w:r w:rsidR="00197997">
        <w:rPr>
          <w:rFonts w:cstheme="minorHAnsi"/>
          <w:b/>
          <w:sz w:val="24"/>
          <w:szCs w:val="24"/>
        </w:rPr>
        <w:t>–</w:t>
      </w:r>
      <w:r w:rsidRPr="000A3A36">
        <w:rPr>
          <w:rFonts w:cstheme="minorHAnsi"/>
          <w:b/>
          <w:sz w:val="24"/>
          <w:szCs w:val="24"/>
        </w:rPr>
        <w:t xml:space="preserve"> </w:t>
      </w:r>
      <w:r w:rsidR="00197997">
        <w:rPr>
          <w:rFonts w:cstheme="minorHAnsi"/>
          <w:b/>
          <w:sz w:val="24"/>
          <w:szCs w:val="24"/>
        </w:rPr>
        <w:t>9:30</w:t>
      </w:r>
      <w:r w:rsidRPr="000A3A36">
        <w:rPr>
          <w:rFonts w:cstheme="minorHAnsi"/>
          <w:b/>
          <w:sz w:val="24"/>
          <w:szCs w:val="24"/>
        </w:rPr>
        <w:t xml:space="preserve"> AM </w:t>
      </w:r>
    </w:p>
    <w:bookmarkEnd w:id="2"/>
    <w:p w14:paraId="44F6D723" w14:textId="662F084F" w:rsidR="00A770C2" w:rsidRPr="00877C60" w:rsidRDefault="00A770C2" w:rsidP="00AD494C">
      <w:pPr>
        <w:pStyle w:val="ListParagraph"/>
        <w:numPr>
          <w:ilvl w:val="0"/>
          <w:numId w:val="16"/>
        </w:numPr>
        <w:rPr>
          <w:rFonts w:cstheme="minorHAnsi"/>
          <w:sz w:val="24"/>
          <w:szCs w:val="24"/>
        </w:rPr>
      </w:pPr>
      <w:r w:rsidRPr="000A3A36">
        <w:rPr>
          <w:rFonts w:cstheme="minorHAnsi"/>
          <w:sz w:val="24"/>
          <w:szCs w:val="24"/>
        </w:rPr>
        <w:t>Distance Education in the COR</w:t>
      </w:r>
      <w:r w:rsidR="00A07BA8" w:rsidRPr="000A3A36">
        <w:rPr>
          <w:rFonts w:cstheme="minorHAnsi"/>
          <w:sz w:val="24"/>
          <w:szCs w:val="24"/>
        </w:rPr>
        <w:t xml:space="preserve"> </w:t>
      </w:r>
      <w:r w:rsidR="00A07BA8" w:rsidRPr="000A3A36">
        <w:rPr>
          <w:rFonts w:cstheme="minorHAnsi"/>
          <w:i/>
          <w:sz w:val="24"/>
          <w:szCs w:val="24"/>
        </w:rPr>
        <w:t>Hybrid</w:t>
      </w:r>
      <w:r w:rsidR="0056344F">
        <w:rPr>
          <w:rFonts w:cstheme="minorHAnsi"/>
          <w:i/>
          <w:sz w:val="24"/>
          <w:szCs w:val="24"/>
        </w:rPr>
        <w:t xml:space="preserve"> </w:t>
      </w:r>
      <w:r w:rsidR="0056344F" w:rsidRPr="0056344F">
        <w:rPr>
          <w:rFonts w:cstheme="minorHAnsi"/>
          <w:i/>
          <w:sz w:val="24"/>
          <w:szCs w:val="24"/>
        </w:rPr>
        <w:t>Eric Narveson</w:t>
      </w:r>
      <w:r w:rsidR="001673F9">
        <w:rPr>
          <w:rFonts w:cstheme="minorHAnsi"/>
          <w:i/>
          <w:sz w:val="24"/>
          <w:szCs w:val="24"/>
        </w:rPr>
        <w:t xml:space="preserve">, </w:t>
      </w:r>
      <w:r w:rsidR="001673F9" w:rsidRPr="001673F9">
        <w:rPr>
          <w:rFonts w:cstheme="minorHAnsi"/>
          <w:i/>
          <w:sz w:val="24"/>
          <w:szCs w:val="24"/>
        </w:rPr>
        <w:t>Janet Williams</w:t>
      </w:r>
    </w:p>
    <w:p w14:paraId="3D634CFD" w14:textId="4BC3BCE8" w:rsidR="00877C60" w:rsidRDefault="00A87ACB" w:rsidP="00A87ACB">
      <w:pPr>
        <w:pStyle w:val="ListParagraph"/>
        <w:numPr>
          <w:ilvl w:val="1"/>
          <w:numId w:val="16"/>
        </w:numPr>
        <w:jc w:val="both"/>
        <w:rPr>
          <w:rFonts w:cstheme="minorHAnsi"/>
          <w:sz w:val="24"/>
          <w:szCs w:val="24"/>
        </w:rPr>
      </w:pPr>
      <w:r w:rsidRPr="00A87ACB">
        <w:rPr>
          <w:rFonts w:cstheme="minorHAnsi"/>
          <w:sz w:val="24"/>
          <w:szCs w:val="24"/>
        </w:rPr>
        <w:t xml:space="preserve">Distance Education is a method of teaching a particular course, and as such should be listed in the Course Outline of Record.  With today's popularity and wide variety </w:t>
      </w:r>
      <w:r>
        <w:rPr>
          <w:rFonts w:cstheme="minorHAnsi"/>
          <w:sz w:val="24"/>
          <w:szCs w:val="24"/>
        </w:rPr>
        <w:t xml:space="preserve">of modalities for DE, the </w:t>
      </w:r>
      <w:r w:rsidRPr="00A87ACB">
        <w:rPr>
          <w:rFonts w:cstheme="minorHAnsi"/>
          <w:sz w:val="24"/>
          <w:szCs w:val="24"/>
        </w:rPr>
        <w:t>COR should have a DE addendum.  This session will cover the relationship between your Curriculum Committee and your</w:t>
      </w:r>
      <w:r>
        <w:rPr>
          <w:rFonts w:cstheme="minorHAnsi"/>
          <w:sz w:val="24"/>
          <w:szCs w:val="24"/>
        </w:rPr>
        <w:t xml:space="preserve"> Distance Education committee. </w:t>
      </w:r>
      <w:r w:rsidRPr="00A87ACB">
        <w:rPr>
          <w:rFonts w:cstheme="minorHAnsi"/>
          <w:sz w:val="24"/>
          <w:szCs w:val="24"/>
        </w:rPr>
        <w:t>Which</w:t>
      </w:r>
      <w:r>
        <w:rPr>
          <w:rFonts w:cstheme="minorHAnsi"/>
          <w:sz w:val="24"/>
          <w:szCs w:val="24"/>
        </w:rPr>
        <w:t xml:space="preserve"> committee has which </w:t>
      </w:r>
      <w:r w:rsidRPr="00A87ACB">
        <w:rPr>
          <w:rFonts w:cstheme="minorHAnsi"/>
          <w:sz w:val="24"/>
          <w:szCs w:val="24"/>
        </w:rPr>
        <w:t>responsibilities and how should a DE addendum appear?  Join this session and discover some examples of DE forms and the DE/Curriculum relationship.</w:t>
      </w:r>
    </w:p>
    <w:p w14:paraId="1EDBCE5D" w14:textId="77777777" w:rsidR="00A87ACB" w:rsidRPr="000A3A36" w:rsidRDefault="00A87ACB" w:rsidP="00A87ACB">
      <w:pPr>
        <w:pStyle w:val="ListParagraph"/>
        <w:ind w:left="1440"/>
        <w:rPr>
          <w:rFonts w:cstheme="minorHAnsi"/>
          <w:sz w:val="24"/>
          <w:szCs w:val="24"/>
        </w:rPr>
      </w:pPr>
    </w:p>
    <w:p w14:paraId="4CA82FA8" w14:textId="3D07FF16" w:rsidR="00A770C2" w:rsidRPr="00877C60" w:rsidRDefault="00A770C2" w:rsidP="00274F3C">
      <w:pPr>
        <w:pStyle w:val="ListParagraph"/>
        <w:numPr>
          <w:ilvl w:val="0"/>
          <w:numId w:val="16"/>
        </w:numPr>
        <w:rPr>
          <w:rFonts w:cstheme="minorHAnsi"/>
          <w:sz w:val="24"/>
          <w:szCs w:val="24"/>
        </w:rPr>
      </w:pPr>
      <w:r w:rsidRPr="000A3A36">
        <w:rPr>
          <w:rFonts w:cstheme="minorHAnsi"/>
          <w:sz w:val="24"/>
          <w:szCs w:val="24"/>
        </w:rPr>
        <w:t>CCC Baccalaureate Degrees Through an IDEAA Lens: Addressing Curricular and Practical Questions</w:t>
      </w:r>
      <w:r w:rsidR="00A07BA8" w:rsidRPr="000A3A36">
        <w:rPr>
          <w:rFonts w:cstheme="minorHAnsi"/>
          <w:sz w:val="24"/>
          <w:szCs w:val="24"/>
        </w:rPr>
        <w:t xml:space="preserve"> </w:t>
      </w:r>
      <w:r w:rsidR="00A07BA8" w:rsidRPr="000A3A36">
        <w:rPr>
          <w:rFonts w:cstheme="minorHAnsi"/>
          <w:i/>
          <w:sz w:val="24"/>
          <w:szCs w:val="24"/>
        </w:rPr>
        <w:t>Hybrid</w:t>
      </w:r>
      <w:r w:rsidR="008825B9">
        <w:rPr>
          <w:rFonts w:cstheme="minorHAnsi"/>
          <w:i/>
          <w:sz w:val="24"/>
          <w:szCs w:val="24"/>
        </w:rPr>
        <w:t xml:space="preserve"> </w:t>
      </w:r>
      <w:r w:rsidR="007C58C3">
        <w:rPr>
          <w:rFonts w:cstheme="minorHAnsi"/>
          <w:i/>
          <w:sz w:val="24"/>
          <w:szCs w:val="24"/>
        </w:rPr>
        <w:t>Ty Simpson, Elizabeth Ramire</w:t>
      </w:r>
      <w:r w:rsidR="006008DB">
        <w:rPr>
          <w:rFonts w:cstheme="minorHAnsi"/>
          <w:i/>
          <w:sz w:val="24"/>
          <w:szCs w:val="24"/>
        </w:rPr>
        <w:t>z, Shelly Hess</w:t>
      </w:r>
    </w:p>
    <w:p w14:paraId="2C23A2E1" w14:textId="0CEE7BBC" w:rsidR="00877C60" w:rsidRPr="00274F3C" w:rsidRDefault="00350DD0" w:rsidP="00877C60">
      <w:pPr>
        <w:pStyle w:val="ListParagraph"/>
        <w:numPr>
          <w:ilvl w:val="1"/>
          <w:numId w:val="16"/>
        </w:numPr>
        <w:rPr>
          <w:rFonts w:cstheme="minorHAnsi"/>
          <w:sz w:val="24"/>
          <w:szCs w:val="24"/>
        </w:rPr>
      </w:pPr>
      <w:r w:rsidRPr="00350DD0">
        <w:rPr>
          <w:rFonts w:cstheme="minorHAnsi"/>
          <w:sz w:val="24"/>
          <w:szCs w:val="24"/>
        </w:rPr>
        <w:t>Learn ways to adopt an IDEAA frameworks that informs curricular decision making and baccalaureate degree program design. Learn about how to create an inclusive culture in and out of class experiences to increase students’ success through holistic curricular design and pedagogy while meeting industry demands.</w:t>
      </w:r>
    </w:p>
    <w:p w14:paraId="6B3926FB" w14:textId="77777777" w:rsidR="00A770C2" w:rsidRPr="003176CA" w:rsidRDefault="00A770C2" w:rsidP="00AD494C">
      <w:pPr>
        <w:pStyle w:val="ListParagraph"/>
        <w:numPr>
          <w:ilvl w:val="0"/>
          <w:numId w:val="16"/>
        </w:numPr>
        <w:rPr>
          <w:rFonts w:cstheme="minorHAnsi"/>
          <w:color w:val="7030A0"/>
          <w:sz w:val="24"/>
          <w:szCs w:val="24"/>
        </w:rPr>
      </w:pPr>
      <w:r w:rsidRPr="000A3A36">
        <w:rPr>
          <w:rFonts w:cstheme="minorHAnsi"/>
          <w:color w:val="7030A0"/>
          <w:sz w:val="24"/>
          <w:szCs w:val="24"/>
        </w:rPr>
        <w:lastRenderedPageBreak/>
        <w:t>Equitable Placement (AB705/1705) [Separate session or general session?]</w:t>
      </w:r>
      <w:r w:rsidR="00A07BA8" w:rsidRPr="000A3A36">
        <w:rPr>
          <w:rFonts w:cstheme="minorHAnsi"/>
          <w:color w:val="7030A0"/>
          <w:sz w:val="24"/>
          <w:szCs w:val="24"/>
        </w:rPr>
        <w:t xml:space="preserve"> </w:t>
      </w:r>
      <w:r w:rsidR="00A07BA8" w:rsidRPr="000A3A36">
        <w:rPr>
          <w:rFonts w:cstheme="minorHAnsi"/>
          <w:i/>
          <w:color w:val="7030A0"/>
          <w:sz w:val="24"/>
          <w:szCs w:val="24"/>
        </w:rPr>
        <w:t>Hybrid</w:t>
      </w:r>
      <w:r w:rsidR="00A22456">
        <w:rPr>
          <w:rFonts w:cstheme="minorHAnsi"/>
          <w:i/>
          <w:color w:val="7030A0"/>
          <w:sz w:val="24"/>
          <w:szCs w:val="24"/>
        </w:rPr>
        <w:t xml:space="preserve"> </w:t>
      </w:r>
      <w:r w:rsidR="00A22456" w:rsidRPr="00A22456">
        <w:rPr>
          <w:rFonts w:cstheme="minorHAnsi"/>
          <w:i/>
          <w:color w:val="7030A0"/>
          <w:sz w:val="24"/>
          <w:szCs w:val="24"/>
        </w:rPr>
        <w:t>Virginia (Ginni) May</w:t>
      </w:r>
    </w:p>
    <w:p w14:paraId="70C27E8A" w14:textId="1DA4FEB5" w:rsidR="003176CA" w:rsidRDefault="003176CA" w:rsidP="00D23B0A">
      <w:pPr>
        <w:pStyle w:val="ListParagraph"/>
        <w:numPr>
          <w:ilvl w:val="1"/>
          <w:numId w:val="16"/>
        </w:numPr>
        <w:jc w:val="both"/>
        <w:rPr>
          <w:rFonts w:cstheme="minorHAnsi"/>
          <w:color w:val="7030A0"/>
          <w:sz w:val="24"/>
          <w:szCs w:val="24"/>
        </w:rPr>
      </w:pPr>
      <w:r w:rsidRPr="003176CA">
        <w:rPr>
          <w:rFonts w:cstheme="minorHAnsi"/>
          <w:color w:val="7030A0"/>
          <w:sz w:val="24"/>
          <w:szCs w:val="24"/>
        </w:rPr>
        <w:t xml:space="preserve">Guiding students with placement and enrollment into the right classes is key to student success as students begin their college experience. Join this session to explore the new requirements resulting from AB 1705 (Irwin, 2022) as determined by the California Community Colleges Chancellor’s Office guidelines along with the findings discussed in the recent ASCCC paper on Equitable Placement. Together presenters and attendees will share successes, discuss solutions to challenges, and strategize innovations to optimize student success with a laser focus on closing </w:t>
      </w:r>
      <w:r w:rsidRPr="00DE647E">
        <w:rPr>
          <w:rFonts w:cstheme="minorHAnsi"/>
          <w:color w:val="7030A0"/>
          <w:sz w:val="24"/>
          <w:szCs w:val="24"/>
        </w:rPr>
        <w:t>equity gaps in throughput, student success, retention, persistence, and more.</w:t>
      </w:r>
    </w:p>
    <w:p w14:paraId="5DCC369A" w14:textId="77777777" w:rsidR="008F2786" w:rsidRPr="00DE647E" w:rsidRDefault="008F2786" w:rsidP="008F2786">
      <w:pPr>
        <w:pStyle w:val="ListParagraph"/>
        <w:ind w:left="1440"/>
        <w:jc w:val="both"/>
        <w:rPr>
          <w:rFonts w:cstheme="minorHAnsi"/>
          <w:color w:val="7030A0"/>
          <w:sz w:val="24"/>
          <w:szCs w:val="24"/>
        </w:rPr>
      </w:pPr>
    </w:p>
    <w:p w14:paraId="0A995B0E" w14:textId="49D76E9D" w:rsidR="00A770C2" w:rsidRPr="00AC7B7E" w:rsidRDefault="00A770C2" w:rsidP="00AD494C">
      <w:pPr>
        <w:pStyle w:val="ListParagraph"/>
        <w:numPr>
          <w:ilvl w:val="0"/>
          <w:numId w:val="16"/>
        </w:numPr>
        <w:rPr>
          <w:rFonts w:cstheme="minorHAnsi"/>
          <w:sz w:val="24"/>
          <w:szCs w:val="24"/>
        </w:rPr>
      </w:pPr>
      <w:r w:rsidRPr="008F2786">
        <w:rPr>
          <w:rFonts w:cstheme="minorHAnsi"/>
          <w:strike/>
          <w:sz w:val="24"/>
          <w:szCs w:val="24"/>
        </w:rPr>
        <w:t>Follow-up</w:t>
      </w:r>
      <w:r w:rsidR="00F32331" w:rsidRPr="008F2786">
        <w:rPr>
          <w:rFonts w:cstheme="minorHAnsi"/>
          <w:strike/>
          <w:sz w:val="24"/>
          <w:szCs w:val="24"/>
        </w:rPr>
        <w:t xml:space="preserve"> Recent Legislation</w:t>
      </w:r>
      <w:r w:rsidRPr="008F2786">
        <w:rPr>
          <w:rFonts w:cstheme="minorHAnsi"/>
          <w:strike/>
          <w:sz w:val="24"/>
          <w:szCs w:val="24"/>
        </w:rPr>
        <w:t xml:space="preserve"> </w:t>
      </w:r>
      <w:r w:rsidR="0056344F" w:rsidRPr="008F2786">
        <w:rPr>
          <w:rFonts w:cstheme="minorHAnsi"/>
          <w:strike/>
          <w:sz w:val="24"/>
          <w:szCs w:val="24"/>
        </w:rPr>
        <w:t>S</w:t>
      </w:r>
      <w:r w:rsidRPr="008F2786">
        <w:rPr>
          <w:rFonts w:cstheme="minorHAnsi"/>
          <w:strike/>
          <w:sz w:val="24"/>
          <w:szCs w:val="24"/>
        </w:rPr>
        <w:t xml:space="preserve">ession </w:t>
      </w:r>
      <w:r w:rsidR="00A07BA8" w:rsidRPr="008F2786">
        <w:rPr>
          <w:rFonts w:cstheme="minorHAnsi"/>
          <w:i/>
          <w:strike/>
          <w:sz w:val="24"/>
          <w:szCs w:val="24"/>
        </w:rPr>
        <w:t>Hybrid</w:t>
      </w:r>
      <w:r w:rsidR="0056344F" w:rsidRPr="008F2786">
        <w:rPr>
          <w:rFonts w:cstheme="minorHAnsi"/>
          <w:i/>
          <w:strike/>
          <w:sz w:val="24"/>
          <w:szCs w:val="24"/>
        </w:rPr>
        <w:t xml:space="preserve"> Cheryl Aschenbach</w:t>
      </w:r>
      <w:r w:rsidR="003152A1" w:rsidRPr="00DE647E">
        <w:rPr>
          <w:rFonts w:cstheme="minorHAnsi"/>
          <w:i/>
          <w:sz w:val="24"/>
          <w:szCs w:val="24"/>
        </w:rPr>
        <w:t>-</w:t>
      </w:r>
      <w:r w:rsidR="008F2786">
        <w:rPr>
          <w:rFonts w:cstheme="minorHAnsi"/>
          <w:i/>
          <w:sz w:val="24"/>
          <w:szCs w:val="24"/>
        </w:rPr>
        <w:t xml:space="preserve">Marked for </w:t>
      </w:r>
      <w:r w:rsidR="003152A1" w:rsidRPr="00DE647E">
        <w:rPr>
          <w:rFonts w:cstheme="minorHAnsi"/>
          <w:i/>
          <w:sz w:val="24"/>
          <w:szCs w:val="24"/>
        </w:rPr>
        <w:t>Remov</w:t>
      </w:r>
      <w:r w:rsidR="008F2786">
        <w:rPr>
          <w:rFonts w:cstheme="minorHAnsi"/>
          <w:i/>
          <w:sz w:val="24"/>
          <w:szCs w:val="24"/>
        </w:rPr>
        <w:t>al</w:t>
      </w:r>
    </w:p>
    <w:p w14:paraId="68BB49E9" w14:textId="338D4040" w:rsidR="00AC7B7E" w:rsidRPr="00AC7B7E" w:rsidRDefault="00AC7B7E" w:rsidP="00AD494C">
      <w:pPr>
        <w:pStyle w:val="ListParagraph"/>
        <w:numPr>
          <w:ilvl w:val="0"/>
          <w:numId w:val="16"/>
        </w:numPr>
        <w:rPr>
          <w:rFonts w:cstheme="minorHAnsi"/>
          <w:sz w:val="24"/>
          <w:szCs w:val="24"/>
          <w:highlight w:val="yellow"/>
        </w:rPr>
      </w:pPr>
      <w:r w:rsidRPr="00AC7B7E">
        <w:rPr>
          <w:rFonts w:cstheme="minorHAnsi"/>
          <w:sz w:val="24"/>
          <w:szCs w:val="24"/>
          <w:highlight w:val="yellow"/>
        </w:rPr>
        <w:t xml:space="preserve">Transfer Pathways Hybrid </w:t>
      </w:r>
      <w:r w:rsidR="00601A73">
        <w:rPr>
          <w:rFonts w:cstheme="minorHAnsi"/>
          <w:sz w:val="24"/>
          <w:szCs w:val="24"/>
          <w:highlight w:val="yellow"/>
        </w:rPr>
        <w:t>(Recent update)</w:t>
      </w:r>
    </w:p>
    <w:p w14:paraId="3846E2E8" w14:textId="79425894" w:rsidR="005822F0" w:rsidRPr="000A3A36" w:rsidRDefault="005822F0" w:rsidP="00823E77">
      <w:pPr>
        <w:rPr>
          <w:rFonts w:cstheme="minorHAnsi"/>
          <w:b/>
          <w:sz w:val="24"/>
          <w:szCs w:val="24"/>
        </w:rPr>
      </w:pPr>
      <w:r w:rsidRPr="000A3A36">
        <w:rPr>
          <w:rFonts w:cstheme="minorHAnsi"/>
          <w:b/>
          <w:sz w:val="24"/>
          <w:szCs w:val="24"/>
        </w:rPr>
        <w:t xml:space="preserve">Break </w:t>
      </w:r>
      <w:r w:rsidR="00E90368">
        <w:rPr>
          <w:rFonts w:cstheme="minorHAnsi"/>
          <w:b/>
          <w:sz w:val="24"/>
          <w:szCs w:val="24"/>
        </w:rPr>
        <w:t>9:30</w:t>
      </w:r>
      <w:r w:rsidRPr="000A3A36">
        <w:rPr>
          <w:rFonts w:cstheme="minorHAnsi"/>
          <w:b/>
          <w:sz w:val="24"/>
          <w:szCs w:val="24"/>
        </w:rPr>
        <w:t xml:space="preserve"> AM -</w:t>
      </w:r>
      <w:r w:rsidR="00E90368">
        <w:rPr>
          <w:rFonts w:cstheme="minorHAnsi"/>
          <w:b/>
          <w:sz w:val="24"/>
          <w:szCs w:val="24"/>
        </w:rPr>
        <w:t>9:45</w:t>
      </w:r>
      <w:r w:rsidRPr="000A3A36">
        <w:rPr>
          <w:rFonts w:cstheme="minorHAnsi"/>
          <w:b/>
          <w:sz w:val="24"/>
          <w:szCs w:val="24"/>
        </w:rPr>
        <w:t xml:space="preserve"> AM</w:t>
      </w:r>
    </w:p>
    <w:p w14:paraId="5743CFD5" w14:textId="77777777" w:rsidR="00D23B0A" w:rsidRPr="00D23B0A" w:rsidRDefault="00823E77" w:rsidP="00D23B0A">
      <w:pPr>
        <w:spacing w:after="0"/>
        <w:rPr>
          <w:rFonts w:cstheme="minorHAnsi"/>
          <w:i/>
          <w:sz w:val="24"/>
          <w:szCs w:val="24"/>
        </w:rPr>
      </w:pPr>
      <w:r w:rsidRPr="000A3A36">
        <w:rPr>
          <w:rFonts w:cstheme="minorHAnsi"/>
          <w:b/>
          <w:sz w:val="24"/>
          <w:szCs w:val="24"/>
        </w:rPr>
        <w:t xml:space="preserve">General Session </w:t>
      </w:r>
      <w:r w:rsidR="00990DC8">
        <w:rPr>
          <w:rFonts w:cstheme="minorHAnsi"/>
          <w:b/>
          <w:sz w:val="24"/>
          <w:szCs w:val="24"/>
        </w:rPr>
        <w:t>#</w:t>
      </w:r>
      <w:r w:rsidR="005822F0" w:rsidRPr="000A3A36">
        <w:rPr>
          <w:rFonts w:cstheme="minorHAnsi"/>
          <w:b/>
          <w:sz w:val="24"/>
          <w:szCs w:val="24"/>
        </w:rPr>
        <w:t>5</w:t>
      </w:r>
      <w:r w:rsidRPr="000A3A36">
        <w:rPr>
          <w:rFonts w:cstheme="minorHAnsi"/>
          <w:b/>
          <w:sz w:val="24"/>
          <w:szCs w:val="24"/>
        </w:rPr>
        <w:t xml:space="preserve"> </w:t>
      </w:r>
      <w:r w:rsidR="00E90368">
        <w:rPr>
          <w:rFonts w:cstheme="minorHAnsi"/>
          <w:b/>
          <w:sz w:val="24"/>
          <w:szCs w:val="24"/>
        </w:rPr>
        <w:t>9:45</w:t>
      </w:r>
      <w:r w:rsidRPr="000A3A36">
        <w:rPr>
          <w:rFonts w:cstheme="minorHAnsi"/>
          <w:b/>
          <w:sz w:val="24"/>
          <w:szCs w:val="24"/>
        </w:rPr>
        <w:t xml:space="preserve"> AM </w:t>
      </w:r>
      <w:r w:rsidR="00E90368">
        <w:rPr>
          <w:rFonts w:cstheme="minorHAnsi"/>
          <w:b/>
          <w:sz w:val="24"/>
          <w:szCs w:val="24"/>
        </w:rPr>
        <w:t>–</w:t>
      </w:r>
      <w:r w:rsidRPr="000A3A36">
        <w:rPr>
          <w:rFonts w:cstheme="minorHAnsi"/>
          <w:b/>
          <w:sz w:val="24"/>
          <w:szCs w:val="24"/>
        </w:rPr>
        <w:t xml:space="preserve"> 1</w:t>
      </w:r>
      <w:r w:rsidR="00E90368">
        <w:rPr>
          <w:rFonts w:cstheme="minorHAnsi"/>
          <w:b/>
          <w:sz w:val="24"/>
          <w:szCs w:val="24"/>
        </w:rPr>
        <w:t xml:space="preserve">0:30 </w:t>
      </w:r>
      <w:r w:rsidRPr="00F32331">
        <w:rPr>
          <w:rFonts w:cstheme="minorHAnsi"/>
          <w:b/>
          <w:sz w:val="24"/>
          <w:szCs w:val="24"/>
        </w:rPr>
        <w:t>AM</w:t>
      </w:r>
      <w:r w:rsidRPr="000A3A36">
        <w:rPr>
          <w:rFonts w:cstheme="minorHAnsi"/>
          <w:sz w:val="24"/>
          <w:szCs w:val="24"/>
        </w:rPr>
        <w:t xml:space="preserve"> </w:t>
      </w:r>
      <w:r w:rsidR="00D23B0A" w:rsidRPr="00D23B0A">
        <w:rPr>
          <w:rFonts w:cstheme="minorHAnsi"/>
          <w:sz w:val="24"/>
          <w:szCs w:val="24"/>
        </w:rPr>
        <w:t>More on the 411 on AB 1111 aka Common Course Numbering Hybrid</w:t>
      </w:r>
      <w:r w:rsidR="00D23B0A">
        <w:rPr>
          <w:rFonts w:cstheme="minorHAnsi"/>
          <w:sz w:val="24"/>
          <w:szCs w:val="24"/>
        </w:rPr>
        <w:t xml:space="preserve"> </w:t>
      </w:r>
      <w:r w:rsidR="00D23B0A" w:rsidRPr="00D23B0A">
        <w:rPr>
          <w:rFonts w:cstheme="minorHAnsi"/>
          <w:i/>
          <w:sz w:val="24"/>
          <w:szCs w:val="24"/>
        </w:rPr>
        <w:t>Ginni May, Cheryl Aschenbach, Tram Vo-Kumamoto, Isabelle O’Connor, Omar Torres, Tiffany Tran, John Freitas</w:t>
      </w:r>
    </w:p>
    <w:p w14:paraId="5F8907BA" w14:textId="31A19A3B" w:rsidR="00D23B0A" w:rsidRPr="00D23B0A" w:rsidRDefault="00D23B0A" w:rsidP="00D23B0A">
      <w:pPr>
        <w:spacing w:after="0"/>
        <w:ind w:left="720"/>
        <w:jc w:val="both"/>
        <w:rPr>
          <w:rFonts w:cstheme="minorHAnsi"/>
          <w:sz w:val="24"/>
          <w:szCs w:val="24"/>
        </w:rPr>
      </w:pPr>
      <w:r w:rsidRPr="00D23B0A">
        <w:rPr>
          <w:rFonts w:cstheme="minorHAnsi"/>
          <w:sz w:val="24"/>
          <w:szCs w:val="24"/>
        </w:rPr>
        <w:t>In fall 2022, the California Community Colleges Chancellor’s Office in partnership with the ASCCC and the CIO Leadership pulled together a task force to begin forming recommendations for implementing AB 1111 (Berman, 2021). Join this session for a candid conversation with the CCN Task Force leadership and members about lessons learned, progress made, and next steps for system-wide adoption of a Common Course Numbering system by July 1, 2024.</w:t>
      </w:r>
    </w:p>
    <w:p w14:paraId="2BFA30A6" w14:textId="5358CCC9" w:rsidR="00D23B0A" w:rsidRPr="00D23B0A" w:rsidRDefault="00D23B0A" w:rsidP="00F0124A">
      <w:pPr>
        <w:spacing w:after="0"/>
        <w:rPr>
          <w:rFonts w:cstheme="minorHAnsi"/>
          <w:sz w:val="24"/>
          <w:szCs w:val="24"/>
        </w:rPr>
      </w:pPr>
    </w:p>
    <w:p w14:paraId="0FA68A1C" w14:textId="77777777" w:rsidR="00F0124A" w:rsidRDefault="00F0124A" w:rsidP="00F0124A">
      <w:pPr>
        <w:spacing w:after="0"/>
        <w:rPr>
          <w:rFonts w:cstheme="minorHAnsi"/>
          <w:i/>
          <w:sz w:val="24"/>
          <w:szCs w:val="24"/>
        </w:rPr>
      </w:pPr>
    </w:p>
    <w:p w14:paraId="104240CE" w14:textId="594D9EC1" w:rsidR="00E851F5" w:rsidRPr="00E851F5" w:rsidRDefault="00E851F5" w:rsidP="005822F0">
      <w:pPr>
        <w:rPr>
          <w:rFonts w:cstheme="minorHAnsi"/>
          <w:b/>
          <w:bCs/>
          <w:iCs/>
          <w:sz w:val="24"/>
          <w:szCs w:val="24"/>
        </w:rPr>
      </w:pPr>
      <w:r w:rsidRPr="00E851F5">
        <w:rPr>
          <w:rFonts w:cstheme="minorHAnsi"/>
          <w:b/>
          <w:bCs/>
          <w:iCs/>
          <w:sz w:val="24"/>
          <w:szCs w:val="24"/>
        </w:rPr>
        <w:t>10:30</w:t>
      </w:r>
      <w:r w:rsidR="00F0124A">
        <w:rPr>
          <w:rFonts w:cstheme="minorHAnsi"/>
          <w:b/>
          <w:bCs/>
          <w:iCs/>
          <w:sz w:val="24"/>
          <w:szCs w:val="24"/>
        </w:rPr>
        <w:t xml:space="preserve"> AM - </w:t>
      </w:r>
      <w:r w:rsidRPr="00E851F5">
        <w:rPr>
          <w:rFonts w:cstheme="minorHAnsi"/>
          <w:b/>
          <w:bCs/>
          <w:iCs/>
          <w:sz w:val="24"/>
          <w:szCs w:val="24"/>
        </w:rPr>
        <w:t>10:45</w:t>
      </w:r>
      <w:r w:rsidR="00F0124A">
        <w:rPr>
          <w:rFonts w:cstheme="minorHAnsi"/>
          <w:b/>
          <w:bCs/>
          <w:iCs/>
          <w:sz w:val="24"/>
          <w:szCs w:val="24"/>
        </w:rPr>
        <w:t xml:space="preserve"> AM</w:t>
      </w:r>
      <w:r w:rsidRPr="00E851F5">
        <w:rPr>
          <w:rFonts w:cstheme="minorHAnsi"/>
          <w:b/>
          <w:bCs/>
          <w:iCs/>
          <w:sz w:val="24"/>
          <w:szCs w:val="24"/>
        </w:rPr>
        <w:t xml:space="preserve"> Wrap Up</w:t>
      </w:r>
    </w:p>
    <w:p w14:paraId="45FEB949" w14:textId="77777777" w:rsidR="00FE1EDB" w:rsidRPr="000A3A36" w:rsidRDefault="00FE1EDB" w:rsidP="00823E77">
      <w:pPr>
        <w:rPr>
          <w:rFonts w:cstheme="minorHAnsi"/>
          <w:sz w:val="24"/>
          <w:szCs w:val="24"/>
        </w:rPr>
      </w:pPr>
    </w:p>
    <w:p w14:paraId="2D9328D0" w14:textId="13AADB02" w:rsidR="006B2635" w:rsidRDefault="006B2635" w:rsidP="00820609">
      <w:pPr>
        <w:widowControl w:val="0"/>
        <w:autoSpaceDE w:val="0"/>
        <w:autoSpaceDN w:val="0"/>
        <w:adjustRightInd w:val="0"/>
        <w:spacing w:after="0" w:line="240" w:lineRule="auto"/>
        <w:contextualSpacing/>
        <w:jc w:val="center"/>
        <w:rPr>
          <w:rFonts w:eastAsia="Times New Roman" w:cstheme="minorHAnsi"/>
          <w:b/>
          <w:bCs/>
          <w:color w:val="000000" w:themeColor="text1"/>
          <w:sz w:val="24"/>
          <w:szCs w:val="24"/>
        </w:rPr>
      </w:pPr>
      <w:r>
        <w:rPr>
          <w:rFonts w:eastAsia="Times New Roman" w:cstheme="minorHAnsi"/>
          <w:b/>
          <w:bCs/>
          <w:color w:val="000000" w:themeColor="text1"/>
          <w:sz w:val="24"/>
          <w:szCs w:val="24"/>
        </w:rPr>
        <w:t>CURRICULUM COMMITTEE MEMBER</w:t>
      </w:r>
      <w:r w:rsidR="00E30DA8">
        <w:rPr>
          <w:rFonts w:eastAsia="Times New Roman" w:cstheme="minorHAnsi"/>
          <w:b/>
          <w:bCs/>
          <w:color w:val="000000" w:themeColor="text1"/>
          <w:sz w:val="24"/>
          <w:szCs w:val="24"/>
        </w:rPr>
        <w:t>S</w:t>
      </w:r>
      <w:r>
        <w:rPr>
          <w:rFonts w:eastAsia="Times New Roman" w:cstheme="minorHAnsi"/>
          <w:b/>
          <w:bCs/>
          <w:color w:val="000000" w:themeColor="text1"/>
          <w:sz w:val="24"/>
          <w:szCs w:val="24"/>
        </w:rPr>
        <w:t xml:space="preserve"> 2022-2023</w:t>
      </w:r>
    </w:p>
    <w:p w14:paraId="2EFB6E61" w14:textId="77777777" w:rsidR="006B2635" w:rsidRDefault="006B2635" w:rsidP="00820609">
      <w:pPr>
        <w:widowControl w:val="0"/>
        <w:autoSpaceDE w:val="0"/>
        <w:autoSpaceDN w:val="0"/>
        <w:adjustRightInd w:val="0"/>
        <w:spacing w:after="0" w:line="240" w:lineRule="auto"/>
        <w:contextualSpacing/>
        <w:jc w:val="center"/>
        <w:rPr>
          <w:rFonts w:eastAsia="Times New Roman" w:cstheme="minorHAnsi"/>
          <w:b/>
          <w:bCs/>
          <w:color w:val="000000" w:themeColor="text1"/>
          <w:sz w:val="24"/>
          <w:szCs w:val="24"/>
        </w:rPr>
      </w:pPr>
    </w:p>
    <w:p w14:paraId="7725A2C0" w14:textId="0DE54A7E" w:rsidR="00435118" w:rsidRPr="00435118" w:rsidRDefault="00435118" w:rsidP="00E572E2">
      <w:pPr>
        <w:widowControl w:val="0"/>
        <w:autoSpaceDE w:val="0"/>
        <w:autoSpaceDN w:val="0"/>
        <w:adjustRightInd w:val="0"/>
        <w:spacing w:after="0" w:line="240" w:lineRule="auto"/>
        <w:contextualSpacing/>
        <w:jc w:val="center"/>
        <w:rPr>
          <w:rFonts w:eastAsia="Times New Roman" w:cstheme="minorHAnsi"/>
          <w:color w:val="000000" w:themeColor="text1"/>
          <w:sz w:val="24"/>
          <w:szCs w:val="24"/>
        </w:rPr>
      </w:pPr>
      <w:r w:rsidRPr="00435118">
        <w:rPr>
          <w:rFonts w:eastAsia="Times New Roman" w:cstheme="minorHAnsi"/>
          <w:color w:val="000000" w:themeColor="text1"/>
          <w:sz w:val="24"/>
          <w:szCs w:val="24"/>
        </w:rPr>
        <w:t>Adrienne C. Brown</w:t>
      </w:r>
    </w:p>
    <w:p w14:paraId="30676F9C" w14:textId="38805CB7" w:rsidR="00435118" w:rsidRPr="00435118" w:rsidRDefault="00435118" w:rsidP="00E572E2">
      <w:pPr>
        <w:widowControl w:val="0"/>
        <w:autoSpaceDE w:val="0"/>
        <w:autoSpaceDN w:val="0"/>
        <w:adjustRightInd w:val="0"/>
        <w:spacing w:after="0" w:line="240" w:lineRule="auto"/>
        <w:contextualSpacing/>
        <w:jc w:val="center"/>
        <w:rPr>
          <w:rFonts w:eastAsia="Times New Roman" w:cstheme="minorHAnsi"/>
          <w:color w:val="000000" w:themeColor="text1"/>
          <w:sz w:val="24"/>
          <w:szCs w:val="24"/>
        </w:rPr>
      </w:pPr>
      <w:r w:rsidRPr="00435118">
        <w:rPr>
          <w:rFonts w:eastAsia="Times New Roman" w:cstheme="minorHAnsi"/>
          <w:color w:val="000000" w:themeColor="text1"/>
          <w:sz w:val="24"/>
          <w:szCs w:val="24"/>
        </w:rPr>
        <w:t>Guillermo Castilla</w:t>
      </w:r>
    </w:p>
    <w:p w14:paraId="796000AF" w14:textId="17A213CA" w:rsidR="00435118" w:rsidRPr="00435118" w:rsidRDefault="00435118" w:rsidP="00E572E2">
      <w:pPr>
        <w:widowControl w:val="0"/>
        <w:autoSpaceDE w:val="0"/>
        <w:autoSpaceDN w:val="0"/>
        <w:adjustRightInd w:val="0"/>
        <w:spacing w:after="0" w:line="240" w:lineRule="auto"/>
        <w:contextualSpacing/>
        <w:jc w:val="center"/>
        <w:rPr>
          <w:rFonts w:eastAsia="Times New Roman" w:cstheme="minorHAnsi"/>
          <w:color w:val="000000" w:themeColor="text1"/>
          <w:sz w:val="24"/>
          <w:szCs w:val="24"/>
        </w:rPr>
      </w:pPr>
      <w:r w:rsidRPr="00435118">
        <w:rPr>
          <w:rFonts w:eastAsia="Times New Roman" w:cstheme="minorHAnsi"/>
          <w:color w:val="000000" w:themeColor="text1"/>
          <w:sz w:val="24"/>
          <w:szCs w:val="24"/>
        </w:rPr>
        <w:t>Sarah Harris</w:t>
      </w:r>
    </w:p>
    <w:p w14:paraId="6F1A0501" w14:textId="61B67636" w:rsidR="00435118" w:rsidRPr="00435118" w:rsidRDefault="00435118" w:rsidP="00E572E2">
      <w:pPr>
        <w:widowControl w:val="0"/>
        <w:autoSpaceDE w:val="0"/>
        <w:autoSpaceDN w:val="0"/>
        <w:adjustRightInd w:val="0"/>
        <w:spacing w:after="0" w:line="240" w:lineRule="auto"/>
        <w:contextualSpacing/>
        <w:jc w:val="center"/>
        <w:rPr>
          <w:rFonts w:eastAsia="Times New Roman" w:cstheme="minorHAnsi"/>
          <w:color w:val="000000" w:themeColor="text1"/>
          <w:sz w:val="24"/>
          <w:szCs w:val="24"/>
        </w:rPr>
      </w:pPr>
      <w:r w:rsidRPr="00435118">
        <w:rPr>
          <w:rFonts w:eastAsia="Times New Roman" w:cstheme="minorHAnsi"/>
          <w:color w:val="000000" w:themeColor="text1"/>
          <w:sz w:val="24"/>
          <w:szCs w:val="24"/>
        </w:rPr>
        <w:t>Nili Kirschner</w:t>
      </w:r>
    </w:p>
    <w:p w14:paraId="2FE1F12D" w14:textId="7EB56416" w:rsidR="00435118" w:rsidRPr="00435118" w:rsidRDefault="00435118" w:rsidP="00E572E2">
      <w:pPr>
        <w:widowControl w:val="0"/>
        <w:autoSpaceDE w:val="0"/>
        <w:autoSpaceDN w:val="0"/>
        <w:adjustRightInd w:val="0"/>
        <w:spacing w:after="0" w:line="240" w:lineRule="auto"/>
        <w:contextualSpacing/>
        <w:jc w:val="center"/>
        <w:rPr>
          <w:rFonts w:eastAsia="Times New Roman" w:cstheme="minorHAnsi"/>
          <w:color w:val="000000" w:themeColor="text1"/>
          <w:sz w:val="24"/>
          <w:szCs w:val="24"/>
        </w:rPr>
      </w:pPr>
      <w:r w:rsidRPr="00435118">
        <w:rPr>
          <w:rFonts w:eastAsia="Times New Roman" w:cstheme="minorHAnsi"/>
          <w:color w:val="000000" w:themeColor="text1"/>
          <w:sz w:val="24"/>
          <w:szCs w:val="24"/>
        </w:rPr>
        <w:t>Eric Narveson</w:t>
      </w:r>
    </w:p>
    <w:p w14:paraId="79A8B2AD" w14:textId="05176F6B" w:rsidR="00435118" w:rsidRPr="00435118" w:rsidRDefault="00435118" w:rsidP="00E572E2">
      <w:pPr>
        <w:widowControl w:val="0"/>
        <w:autoSpaceDE w:val="0"/>
        <w:autoSpaceDN w:val="0"/>
        <w:adjustRightInd w:val="0"/>
        <w:spacing w:after="0" w:line="240" w:lineRule="auto"/>
        <w:contextualSpacing/>
        <w:jc w:val="center"/>
        <w:rPr>
          <w:rFonts w:eastAsia="Times New Roman" w:cstheme="minorHAnsi"/>
          <w:color w:val="000000" w:themeColor="text1"/>
          <w:sz w:val="24"/>
          <w:szCs w:val="24"/>
        </w:rPr>
      </w:pPr>
      <w:r w:rsidRPr="00435118">
        <w:rPr>
          <w:rFonts w:eastAsia="Times New Roman" w:cstheme="minorHAnsi"/>
          <w:color w:val="000000" w:themeColor="text1"/>
          <w:sz w:val="24"/>
          <w:szCs w:val="24"/>
        </w:rPr>
        <w:t>LaTonya Parker</w:t>
      </w:r>
    </w:p>
    <w:p w14:paraId="57DB91CE" w14:textId="3FDDDBAA" w:rsidR="00435118" w:rsidRPr="00435118" w:rsidRDefault="00435118" w:rsidP="00E572E2">
      <w:pPr>
        <w:widowControl w:val="0"/>
        <w:autoSpaceDE w:val="0"/>
        <w:autoSpaceDN w:val="0"/>
        <w:adjustRightInd w:val="0"/>
        <w:spacing w:after="0" w:line="240" w:lineRule="auto"/>
        <w:contextualSpacing/>
        <w:jc w:val="center"/>
        <w:rPr>
          <w:rFonts w:eastAsia="Times New Roman" w:cstheme="minorHAnsi"/>
          <w:color w:val="000000" w:themeColor="text1"/>
          <w:sz w:val="24"/>
          <w:szCs w:val="24"/>
        </w:rPr>
      </w:pPr>
      <w:r w:rsidRPr="00435118">
        <w:rPr>
          <w:rFonts w:eastAsia="Times New Roman" w:cstheme="minorHAnsi"/>
          <w:color w:val="000000" w:themeColor="text1"/>
          <w:sz w:val="24"/>
          <w:szCs w:val="24"/>
        </w:rPr>
        <w:t>Erik Reese</w:t>
      </w:r>
    </w:p>
    <w:p w14:paraId="1D756886" w14:textId="3D40D3D6" w:rsidR="00435118" w:rsidRPr="00435118" w:rsidRDefault="00435118" w:rsidP="00E572E2">
      <w:pPr>
        <w:widowControl w:val="0"/>
        <w:autoSpaceDE w:val="0"/>
        <w:autoSpaceDN w:val="0"/>
        <w:adjustRightInd w:val="0"/>
        <w:spacing w:after="0" w:line="240" w:lineRule="auto"/>
        <w:contextualSpacing/>
        <w:jc w:val="center"/>
        <w:rPr>
          <w:rFonts w:eastAsia="Times New Roman" w:cstheme="minorHAnsi"/>
          <w:b/>
          <w:bCs/>
          <w:color w:val="000000" w:themeColor="text1"/>
          <w:sz w:val="24"/>
          <w:szCs w:val="24"/>
        </w:rPr>
      </w:pPr>
      <w:r w:rsidRPr="00435118">
        <w:rPr>
          <w:rFonts w:eastAsia="Times New Roman" w:cstheme="minorHAnsi"/>
          <w:color w:val="000000" w:themeColor="text1"/>
          <w:sz w:val="24"/>
          <w:szCs w:val="24"/>
        </w:rPr>
        <w:t>Kimberley Stiemke</w:t>
      </w:r>
    </w:p>
    <w:p w14:paraId="3E98D28D" w14:textId="3FBBE245" w:rsidR="00435118" w:rsidRPr="00435118" w:rsidRDefault="00435118" w:rsidP="00435118">
      <w:pPr>
        <w:widowControl w:val="0"/>
        <w:autoSpaceDE w:val="0"/>
        <w:autoSpaceDN w:val="0"/>
        <w:adjustRightInd w:val="0"/>
        <w:spacing w:after="0" w:line="240" w:lineRule="auto"/>
        <w:contextualSpacing/>
        <w:rPr>
          <w:rFonts w:eastAsia="Times New Roman" w:cstheme="minorHAnsi"/>
          <w:b/>
          <w:bCs/>
          <w:color w:val="000000" w:themeColor="text1"/>
          <w:sz w:val="24"/>
          <w:szCs w:val="24"/>
        </w:rPr>
      </w:pPr>
      <w:r w:rsidRPr="00435118">
        <w:rPr>
          <w:rFonts w:eastAsia="Times New Roman" w:cstheme="minorHAnsi"/>
          <w:b/>
          <w:bCs/>
          <w:color w:val="000000" w:themeColor="text1"/>
          <w:sz w:val="24"/>
          <w:szCs w:val="24"/>
        </w:rPr>
        <w:tab/>
      </w:r>
    </w:p>
    <w:p w14:paraId="7CB62A43" w14:textId="39793489" w:rsidR="00471F56" w:rsidRDefault="00435118" w:rsidP="00435118">
      <w:pPr>
        <w:widowControl w:val="0"/>
        <w:autoSpaceDE w:val="0"/>
        <w:autoSpaceDN w:val="0"/>
        <w:adjustRightInd w:val="0"/>
        <w:spacing w:after="0" w:line="240" w:lineRule="auto"/>
        <w:contextualSpacing/>
        <w:rPr>
          <w:rFonts w:eastAsia="Times New Roman" w:cstheme="minorHAnsi"/>
          <w:b/>
          <w:bCs/>
          <w:color w:val="000000" w:themeColor="text1"/>
          <w:sz w:val="24"/>
          <w:szCs w:val="24"/>
        </w:rPr>
      </w:pPr>
      <w:r w:rsidRPr="00435118">
        <w:rPr>
          <w:rFonts w:eastAsia="Times New Roman" w:cstheme="minorHAnsi"/>
          <w:b/>
          <w:bCs/>
          <w:color w:val="000000" w:themeColor="text1"/>
          <w:sz w:val="24"/>
          <w:szCs w:val="24"/>
        </w:rPr>
        <w:lastRenderedPageBreak/>
        <w:tab/>
      </w:r>
      <w:r w:rsidRPr="00435118">
        <w:rPr>
          <w:rFonts w:eastAsia="Times New Roman" w:cstheme="minorHAnsi"/>
          <w:b/>
          <w:bCs/>
          <w:color w:val="000000" w:themeColor="text1"/>
          <w:sz w:val="24"/>
          <w:szCs w:val="24"/>
        </w:rPr>
        <w:tab/>
      </w:r>
    </w:p>
    <w:p w14:paraId="19142421" w14:textId="34BAC59A" w:rsidR="00471F56" w:rsidRDefault="00471F56" w:rsidP="00435118">
      <w:pPr>
        <w:widowControl w:val="0"/>
        <w:autoSpaceDE w:val="0"/>
        <w:autoSpaceDN w:val="0"/>
        <w:adjustRightInd w:val="0"/>
        <w:spacing w:after="0" w:line="240" w:lineRule="auto"/>
        <w:contextualSpacing/>
        <w:rPr>
          <w:rFonts w:eastAsia="Times New Roman" w:cstheme="minorHAnsi"/>
          <w:b/>
          <w:bCs/>
          <w:color w:val="000000" w:themeColor="text1"/>
          <w:sz w:val="24"/>
          <w:szCs w:val="24"/>
        </w:rPr>
      </w:pPr>
    </w:p>
    <w:p w14:paraId="7C3B86F3" w14:textId="77777777" w:rsidR="00471F56" w:rsidRDefault="00471F56" w:rsidP="00435118">
      <w:pPr>
        <w:widowControl w:val="0"/>
        <w:autoSpaceDE w:val="0"/>
        <w:autoSpaceDN w:val="0"/>
        <w:adjustRightInd w:val="0"/>
        <w:spacing w:after="0" w:line="240" w:lineRule="auto"/>
        <w:contextualSpacing/>
        <w:rPr>
          <w:rFonts w:eastAsia="Times New Roman" w:cstheme="minorHAnsi"/>
          <w:b/>
          <w:bCs/>
          <w:color w:val="000000" w:themeColor="text1"/>
          <w:sz w:val="24"/>
          <w:szCs w:val="24"/>
        </w:rPr>
      </w:pPr>
    </w:p>
    <w:p w14:paraId="423A9ADC" w14:textId="46CA4110" w:rsidR="00820609" w:rsidRPr="006B2635" w:rsidRDefault="00820609" w:rsidP="00820609">
      <w:pPr>
        <w:widowControl w:val="0"/>
        <w:autoSpaceDE w:val="0"/>
        <w:autoSpaceDN w:val="0"/>
        <w:adjustRightInd w:val="0"/>
        <w:spacing w:after="0" w:line="240" w:lineRule="auto"/>
        <w:contextualSpacing/>
        <w:jc w:val="center"/>
        <w:rPr>
          <w:rFonts w:eastAsia="Times New Roman" w:cstheme="minorHAnsi"/>
          <w:b/>
          <w:bCs/>
          <w:color w:val="000000" w:themeColor="text1"/>
          <w:sz w:val="24"/>
          <w:szCs w:val="24"/>
        </w:rPr>
      </w:pPr>
      <w:r w:rsidRPr="006B2635">
        <w:rPr>
          <w:rFonts w:eastAsia="Times New Roman" w:cstheme="minorHAnsi"/>
          <w:b/>
          <w:bCs/>
          <w:color w:val="000000" w:themeColor="text1"/>
          <w:sz w:val="24"/>
          <w:szCs w:val="24"/>
        </w:rPr>
        <w:t>EXECUTIVE COMMITTEE</w:t>
      </w:r>
      <w:r w:rsidR="006B2635">
        <w:rPr>
          <w:rFonts w:eastAsia="Times New Roman" w:cstheme="minorHAnsi"/>
          <w:b/>
          <w:bCs/>
          <w:color w:val="000000" w:themeColor="text1"/>
          <w:sz w:val="24"/>
          <w:szCs w:val="24"/>
        </w:rPr>
        <w:t xml:space="preserve"> 2022-2023</w:t>
      </w:r>
    </w:p>
    <w:p w14:paraId="2AB4AB67" w14:textId="77777777" w:rsidR="00820609" w:rsidRPr="006B2635" w:rsidRDefault="00820609" w:rsidP="00820609">
      <w:pPr>
        <w:widowControl w:val="0"/>
        <w:autoSpaceDE w:val="0"/>
        <w:autoSpaceDN w:val="0"/>
        <w:adjustRightInd w:val="0"/>
        <w:spacing w:after="0" w:line="240" w:lineRule="auto"/>
        <w:contextualSpacing/>
        <w:rPr>
          <w:rFonts w:eastAsia="Times New Roman" w:cstheme="minorHAnsi"/>
          <w:color w:val="000000" w:themeColor="text1"/>
          <w:sz w:val="24"/>
          <w:szCs w:val="24"/>
        </w:rPr>
      </w:pPr>
    </w:p>
    <w:p w14:paraId="7CB5F953" w14:textId="2337B202" w:rsidR="00820609" w:rsidRPr="006B2635" w:rsidRDefault="00820609" w:rsidP="00820609">
      <w:pPr>
        <w:widowControl w:val="0"/>
        <w:autoSpaceDE w:val="0"/>
        <w:autoSpaceDN w:val="0"/>
        <w:adjustRightInd w:val="0"/>
        <w:spacing w:after="0" w:line="240" w:lineRule="auto"/>
        <w:contextualSpacing/>
        <w:rPr>
          <w:rFonts w:eastAsia="Times New Roman" w:cstheme="minorHAnsi"/>
          <w:color w:val="000000" w:themeColor="text1"/>
          <w:sz w:val="24"/>
          <w:szCs w:val="24"/>
        </w:rPr>
        <w:sectPr w:rsidR="00820609" w:rsidRPr="006B2635">
          <w:headerReference w:type="default" r:id="rId9"/>
          <w:footerReference w:type="default" r:id="rId10"/>
          <w:pgSz w:w="12240" w:h="15840"/>
          <w:pgMar w:top="1440" w:right="1440" w:bottom="1440" w:left="1440" w:header="720" w:footer="720" w:gutter="0"/>
          <w:cols w:space="720"/>
          <w:docGrid w:linePitch="360"/>
        </w:sectPr>
      </w:pPr>
    </w:p>
    <w:p w14:paraId="5D53B3E0" w14:textId="77777777" w:rsidR="00820609" w:rsidRPr="006B2635" w:rsidRDefault="00820609" w:rsidP="00820609">
      <w:pPr>
        <w:widowControl w:val="0"/>
        <w:autoSpaceDE w:val="0"/>
        <w:autoSpaceDN w:val="0"/>
        <w:adjustRightInd w:val="0"/>
        <w:spacing w:after="0" w:line="240" w:lineRule="auto"/>
        <w:contextualSpacing/>
        <w:rPr>
          <w:rFonts w:eastAsia="Times New Roman" w:cstheme="minorHAnsi"/>
          <w:color w:val="000000" w:themeColor="text1"/>
          <w:sz w:val="24"/>
          <w:szCs w:val="24"/>
        </w:rPr>
      </w:pPr>
      <w:r w:rsidRPr="006B2635">
        <w:rPr>
          <w:rFonts w:eastAsia="Times New Roman" w:cstheme="minorHAnsi"/>
          <w:color w:val="000000" w:themeColor="text1"/>
          <w:sz w:val="24"/>
          <w:szCs w:val="24"/>
        </w:rPr>
        <w:t>President: Ginni May</w:t>
      </w:r>
    </w:p>
    <w:p w14:paraId="6F287CED" w14:textId="77777777" w:rsidR="00820609" w:rsidRPr="006B2635" w:rsidRDefault="00820609" w:rsidP="00820609">
      <w:pPr>
        <w:widowControl w:val="0"/>
        <w:autoSpaceDE w:val="0"/>
        <w:autoSpaceDN w:val="0"/>
        <w:adjustRightInd w:val="0"/>
        <w:spacing w:after="0" w:line="240" w:lineRule="auto"/>
        <w:contextualSpacing/>
        <w:rPr>
          <w:rFonts w:eastAsia="Times New Roman" w:cstheme="minorHAnsi"/>
          <w:color w:val="000000" w:themeColor="text1"/>
          <w:sz w:val="24"/>
          <w:szCs w:val="24"/>
        </w:rPr>
      </w:pPr>
      <w:r w:rsidRPr="006B2635">
        <w:rPr>
          <w:rFonts w:eastAsia="Times New Roman" w:cstheme="minorHAnsi"/>
          <w:color w:val="000000" w:themeColor="text1"/>
          <w:sz w:val="24"/>
          <w:szCs w:val="24"/>
        </w:rPr>
        <w:t>Vice President: Cheryl Aschenbach</w:t>
      </w:r>
    </w:p>
    <w:p w14:paraId="7F4D8728" w14:textId="77777777" w:rsidR="00820609" w:rsidRPr="006B2635" w:rsidRDefault="00820609" w:rsidP="00820609">
      <w:pPr>
        <w:widowControl w:val="0"/>
        <w:autoSpaceDE w:val="0"/>
        <w:autoSpaceDN w:val="0"/>
        <w:adjustRightInd w:val="0"/>
        <w:spacing w:after="0" w:line="240" w:lineRule="auto"/>
        <w:contextualSpacing/>
        <w:rPr>
          <w:rFonts w:eastAsia="Times New Roman" w:cstheme="minorHAnsi"/>
          <w:color w:val="000000" w:themeColor="text1"/>
          <w:sz w:val="24"/>
          <w:szCs w:val="24"/>
        </w:rPr>
      </w:pPr>
      <w:r w:rsidRPr="006B2635">
        <w:rPr>
          <w:rFonts w:eastAsia="Times New Roman" w:cstheme="minorHAnsi"/>
          <w:color w:val="000000" w:themeColor="text1"/>
          <w:sz w:val="24"/>
          <w:szCs w:val="24"/>
        </w:rPr>
        <w:t>Secretary: LaTonya Parker</w:t>
      </w:r>
    </w:p>
    <w:p w14:paraId="5C46FB7F" w14:textId="77777777" w:rsidR="00820609" w:rsidRPr="006B2635" w:rsidRDefault="00820609" w:rsidP="00820609">
      <w:pPr>
        <w:widowControl w:val="0"/>
        <w:autoSpaceDE w:val="0"/>
        <w:autoSpaceDN w:val="0"/>
        <w:adjustRightInd w:val="0"/>
        <w:spacing w:after="0" w:line="240" w:lineRule="auto"/>
        <w:contextualSpacing/>
        <w:rPr>
          <w:rFonts w:eastAsia="Times New Roman" w:cstheme="minorHAnsi"/>
          <w:color w:val="000000" w:themeColor="text1"/>
          <w:sz w:val="24"/>
          <w:szCs w:val="24"/>
        </w:rPr>
      </w:pPr>
      <w:r w:rsidRPr="006B2635">
        <w:rPr>
          <w:rFonts w:eastAsia="Times New Roman" w:cstheme="minorHAnsi"/>
          <w:color w:val="000000" w:themeColor="text1"/>
          <w:sz w:val="24"/>
          <w:szCs w:val="24"/>
        </w:rPr>
        <w:t>Treasurer: Michelle Velasquez Bean</w:t>
      </w:r>
    </w:p>
    <w:p w14:paraId="02D44339" w14:textId="77777777" w:rsidR="008D74BF" w:rsidRPr="006B2635" w:rsidRDefault="008D74BF" w:rsidP="008D74BF">
      <w:pPr>
        <w:widowControl w:val="0"/>
        <w:autoSpaceDE w:val="0"/>
        <w:autoSpaceDN w:val="0"/>
        <w:adjustRightInd w:val="0"/>
        <w:spacing w:after="0" w:line="240" w:lineRule="auto"/>
        <w:contextualSpacing/>
        <w:rPr>
          <w:rFonts w:eastAsia="Times New Roman" w:cstheme="minorHAnsi"/>
          <w:color w:val="000000" w:themeColor="text1"/>
          <w:sz w:val="24"/>
          <w:szCs w:val="24"/>
        </w:rPr>
      </w:pPr>
      <w:r w:rsidRPr="006B2635">
        <w:rPr>
          <w:rFonts w:eastAsia="Times New Roman" w:cstheme="minorHAnsi"/>
          <w:color w:val="000000" w:themeColor="text1"/>
          <w:sz w:val="24"/>
          <w:szCs w:val="24"/>
        </w:rPr>
        <w:t xml:space="preserve">At-Large Representative: </w:t>
      </w:r>
    </w:p>
    <w:p w14:paraId="2423A3DF" w14:textId="77777777" w:rsidR="008D74BF" w:rsidRPr="006B2635" w:rsidRDefault="008D74BF" w:rsidP="008D74BF">
      <w:pPr>
        <w:widowControl w:val="0"/>
        <w:autoSpaceDE w:val="0"/>
        <w:autoSpaceDN w:val="0"/>
        <w:adjustRightInd w:val="0"/>
        <w:spacing w:after="0" w:line="240" w:lineRule="auto"/>
        <w:contextualSpacing/>
        <w:rPr>
          <w:rFonts w:eastAsia="Times New Roman" w:cstheme="minorHAnsi"/>
          <w:color w:val="000000" w:themeColor="text1"/>
          <w:sz w:val="24"/>
          <w:szCs w:val="24"/>
        </w:rPr>
      </w:pPr>
      <w:r w:rsidRPr="006B2635">
        <w:rPr>
          <w:rFonts w:eastAsia="Times New Roman" w:cstheme="minorHAnsi"/>
          <w:color w:val="000000" w:themeColor="text1"/>
          <w:sz w:val="24"/>
          <w:szCs w:val="24"/>
        </w:rPr>
        <w:t xml:space="preserve">Carrie Roberson </w:t>
      </w:r>
    </w:p>
    <w:p w14:paraId="06526468" w14:textId="77777777" w:rsidR="008D74BF" w:rsidRPr="00795502" w:rsidRDefault="008D74BF" w:rsidP="008D74BF">
      <w:pPr>
        <w:widowControl w:val="0"/>
        <w:autoSpaceDE w:val="0"/>
        <w:autoSpaceDN w:val="0"/>
        <w:adjustRightInd w:val="0"/>
        <w:spacing w:after="0" w:line="240" w:lineRule="auto"/>
        <w:contextualSpacing/>
        <w:rPr>
          <w:rFonts w:eastAsia="Times New Roman" w:cstheme="minorHAnsi"/>
          <w:sz w:val="24"/>
          <w:szCs w:val="24"/>
        </w:rPr>
      </w:pPr>
      <w:r w:rsidRPr="006B2635">
        <w:rPr>
          <w:rFonts w:eastAsia="Times New Roman" w:cstheme="minorHAnsi"/>
          <w:color w:val="000000" w:themeColor="text1"/>
          <w:sz w:val="24"/>
          <w:szCs w:val="24"/>
        </w:rPr>
        <w:t>At-Large Representative: Juan Arzola</w:t>
      </w:r>
    </w:p>
    <w:p w14:paraId="46D6D80A" w14:textId="77777777" w:rsidR="008D74BF" w:rsidRDefault="008D74BF" w:rsidP="008D74BF">
      <w:pPr>
        <w:widowControl w:val="0"/>
        <w:autoSpaceDE w:val="0"/>
        <w:autoSpaceDN w:val="0"/>
        <w:adjustRightInd w:val="0"/>
        <w:spacing w:after="0" w:line="240" w:lineRule="auto"/>
        <w:contextualSpacing/>
        <w:rPr>
          <w:rFonts w:eastAsia="Times New Roman" w:cstheme="minorHAnsi"/>
          <w:color w:val="000000" w:themeColor="text1"/>
          <w:sz w:val="24"/>
          <w:szCs w:val="24"/>
        </w:rPr>
      </w:pPr>
      <w:r w:rsidRPr="006B2635">
        <w:rPr>
          <w:rFonts w:eastAsia="Times New Roman" w:cstheme="minorHAnsi"/>
          <w:color w:val="000000" w:themeColor="text1"/>
          <w:sz w:val="24"/>
          <w:szCs w:val="24"/>
        </w:rPr>
        <w:t xml:space="preserve">North Representative: </w:t>
      </w:r>
    </w:p>
    <w:p w14:paraId="3B2AC9FB" w14:textId="77777777" w:rsidR="008D74BF" w:rsidRDefault="008D74BF" w:rsidP="008D74BF">
      <w:pPr>
        <w:widowControl w:val="0"/>
        <w:autoSpaceDE w:val="0"/>
        <w:autoSpaceDN w:val="0"/>
        <w:adjustRightInd w:val="0"/>
        <w:spacing w:after="0" w:line="240" w:lineRule="auto"/>
        <w:contextualSpacing/>
        <w:rPr>
          <w:rFonts w:eastAsia="Times New Roman" w:cstheme="minorHAnsi"/>
          <w:color w:val="000000" w:themeColor="text1"/>
          <w:sz w:val="24"/>
          <w:szCs w:val="24"/>
        </w:rPr>
      </w:pPr>
      <w:r w:rsidRPr="006B2635">
        <w:rPr>
          <w:rFonts w:eastAsia="Times New Roman" w:cstheme="minorHAnsi"/>
          <w:color w:val="000000" w:themeColor="text1"/>
          <w:sz w:val="24"/>
          <w:szCs w:val="24"/>
        </w:rPr>
        <w:t xml:space="preserve">Christopher Howerton </w:t>
      </w:r>
    </w:p>
    <w:p w14:paraId="73936D8F" w14:textId="77777777" w:rsidR="008D74BF" w:rsidRPr="006B2635" w:rsidRDefault="008D74BF" w:rsidP="008D74BF">
      <w:pPr>
        <w:widowControl w:val="0"/>
        <w:autoSpaceDE w:val="0"/>
        <w:autoSpaceDN w:val="0"/>
        <w:adjustRightInd w:val="0"/>
        <w:spacing w:after="0" w:line="240" w:lineRule="auto"/>
        <w:contextualSpacing/>
        <w:rPr>
          <w:rFonts w:eastAsia="Times New Roman" w:cstheme="minorHAnsi"/>
          <w:color w:val="000000" w:themeColor="text1"/>
          <w:sz w:val="24"/>
          <w:szCs w:val="24"/>
        </w:rPr>
      </w:pPr>
      <w:r w:rsidRPr="006B2635">
        <w:rPr>
          <w:rFonts w:eastAsia="Times New Roman" w:cstheme="minorHAnsi"/>
          <w:color w:val="000000" w:themeColor="text1"/>
          <w:sz w:val="24"/>
          <w:szCs w:val="24"/>
        </w:rPr>
        <w:t xml:space="preserve">North Representative: Eric Wada </w:t>
      </w:r>
    </w:p>
    <w:p w14:paraId="79DEFCCF" w14:textId="77777777" w:rsidR="008D74BF" w:rsidRPr="006B2635" w:rsidRDefault="008D74BF" w:rsidP="008D74BF">
      <w:pPr>
        <w:widowControl w:val="0"/>
        <w:autoSpaceDE w:val="0"/>
        <w:autoSpaceDN w:val="0"/>
        <w:adjustRightInd w:val="0"/>
        <w:spacing w:after="0" w:line="240" w:lineRule="auto"/>
        <w:contextualSpacing/>
        <w:rPr>
          <w:rFonts w:eastAsia="Times New Roman" w:cstheme="minorHAnsi"/>
          <w:color w:val="000000" w:themeColor="text1"/>
          <w:sz w:val="24"/>
          <w:szCs w:val="24"/>
        </w:rPr>
      </w:pPr>
      <w:r w:rsidRPr="006B2635">
        <w:rPr>
          <w:rFonts w:eastAsia="Times New Roman" w:cstheme="minorHAnsi"/>
          <w:color w:val="000000" w:themeColor="text1"/>
          <w:sz w:val="24"/>
          <w:szCs w:val="24"/>
        </w:rPr>
        <w:t xml:space="preserve">South Representative: Amber Gillis </w:t>
      </w:r>
    </w:p>
    <w:p w14:paraId="06CE7F47" w14:textId="77777777" w:rsidR="008D74BF" w:rsidRPr="006B2635" w:rsidRDefault="008D74BF" w:rsidP="008D74BF">
      <w:pPr>
        <w:widowControl w:val="0"/>
        <w:autoSpaceDE w:val="0"/>
        <w:autoSpaceDN w:val="0"/>
        <w:adjustRightInd w:val="0"/>
        <w:spacing w:after="0" w:line="240" w:lineRule="auto"/>
        <w:contextualSpacing/>
        <w:rPr>
          <w:rFonts w:eastAsia="Times New Roman" w:cstheme="minorHAnsi"/>
          <w:color w:val="000000" w:themeColor="text1"/>
          <w:sz w:val="24"/>
          <w:szCs w:val="24"/>
        </w:rPr>
      </w:pPr>
      <w:r w:rsidRPr="006B2635">
        <w:rPr>
          <w:rFonts w:eastAsia="Times New Roman" w:cstheme="minorHAnsi"/>
          <w:color w:val="000000" w:themeColor="text1"/>
          <w:sz w:val="24"/>
          <w:szCs w:val="24"/>
        </w:rPr>
        <w:t xml:space="preserve">South Representative: Robert L. Stewart Jr. </w:t>
      </w:r>
    </w:p>
    <w:p w14:paraId="07AF4EFB" w14:textId="78FE62EF" w:rsidR="008D74BF" w:rsidRPr="006B2635" w:rsidRDefault="008D74BF" w:rsidP="008D74BF">
      <w:pPr>
        <w:widowControl w:val="0"/>
        <w:autoSpaceDE w:val="0"/>
        <w:autoSpaceDN w:val="0"/>
        <w:adjustRightInd w:val="0"/>
        <w:spacing w:after="0" w:line="240" w:lineRule="auto"/>
        <w:contextualSpacing/>
        <w:rPr>
          <w:rFonts w:eastAsia="Times New Roman" w:cstheme="minorHAnsi"/>
          <w:color w:val="000000" w:themeColor="text1"/>
          <w:sz w:val="24"/>
          <w:szCs w:val="24"/>
        </w:rPr>
      </w:pPr>
      <w:r w:rsidRPr="006B2635">
        <w:rPr>
          <w:rFonts w:eastAsia="Times New Roman" w:cstheme="minorHAnsi"/>
          <w:color w:val="000000" w:themeColor="text1"/>
          <w:sz w:val="24"/>
          <w:szCs w:val="24"/>
        </w:rPr>
        <w:t>Area A Representative: Stephanie Curry</w:t>
      </w:r>
    </w:p>
    <w:p w14:paraId="6D90E7E5" w14:textId="77777777" w:rsidR="008D74BF" w:rsidRPr="006B2635" w:rsidRDefault="008D74BF" w:rsidP="008D74BF">
      <w:pPr>
        <w:widowControl w:val="0"/>
        <w:autoSpaceDE w:val="0"/>
        <w:autoSpaceDN w:val="0"/>
        <w:adjustRightInd w:val="0"/>
        <w:spacing w:after="0" w:line="240" w:lineRule="auto"/>
        <w:contextualSpacing/>
        <w:rPr>
          <w:rFonts w:eastAsia="Times New Roman" w:cstheme="minorHAnsi"/>
          <w:color w:val="000000" w:themeColor="text1"/>
          <w:sz w:val="24"/>
          <w:szCs w:val="24"/>
        </w:rPr>
      </w:pPr>
      <w:r w:rsidRPr="006B2635">
        <w:rPr>
          <w:rFonts w:eastAsia="Times New Roman" w:cstheme="minorHAnsi"/>
          <w:color w:val="000000" w:themeColor="text1"/>
          <w:sz w:val="24"/>
          <w:szCs w:val="24"/>
        </w:rPr>
        <w:t xml:space="preserve">Area B Representative: Karen Chow </w:t>
      </w:r>
    </w:p>
    <w:p w14:paraId="6B1D3CFE" w14:textId="77777777" w:rsidR="008D74BF" w:rsidRPr="006B2635" w:rsidRDefault="008D74BF" w:rsidP="008D74BF">
      <w:pPr>
        <w:widowControl w:val="0"/>
        <w:autoSpaceDE w:val="0"/>
        <w:autoSpaceDN w:val="0"/>
        <w:adjustRightInd w:val="0"/>
        <w:spacing w:after="0" w:line="240" w:lineRule="auto"/>
        <w:contextualSpacing/>
        <w:rPr>
          <w:rFonts w:eastAsia="Times New Roman" w:cstheme="minorHAnsi"/>
          <w:color w:val="000000" w:themeColor="text1"/>
          <w:sz w:val="24"/>
          <w:szCs w:val="24"/>
        </w:rPr>
      </w:pPr>
      <w:r w:rsidRPr="006B2635">
        <w:rPr>
          <w:rFonts w:eastAsia="Times New Roman" w:cstheme="minorHAnsi"/>
          <w:color w:val="000000" w:themeColor="text1"/>
          <w:sz w:val="24"/>
          <w:szCs w:val="24"/>
        </w:rPr>
        <w:t>Area C Representative: Erik Reese</w:t>
      </w:r>
    </w:p>
    <w:p w14:paraId="3D5A6D3D" w14:textId="5BB9BF67" w:rsidR="00A91289" w:rsidRDefault="008D74BF" w:rsidP="008D74BF">
      <w:pPr>
        <w:widowControl w:val="0"/>
        <w:autoSpaceDE w:val="0"/>
        <w:autoSpaceDN w:val="0"/>
        <w:adjustRightInd w:val="0"/>
        <w:spacing w:after="0" w:line="240" w:lineRule="auto"/>
        <w:contextualSpacing/>
        <w:rPr>
          <w:rFonts w:eastAsia="Times New Roman" w:cstheme="minorHAnsi"/>
          <w:color w:val="000000" w:themeColor="text1"/>
          <w:sz w:val="24"/>
          <w:szCs w:val="24"/>
        </w:rPr>
      </w:pPr>
      <w:r w:rsidRPr="006B2635">
        <w:rPr>
          <w:rFonts w:eastAsia="Times New Roman" w:cstheme="minorHAnsi"/>
          <w:color w:val="000000" w:themeColor="text1"/>
          <w:sz w:val="24"/>
          <w:szCs w:val="24"/>
        </w:rPr>
        <w:t>Area D Representative: Manuel Véle</w:t>
      </w:r>
      <w:r>
        <w:rPr>
          <w:rFonts w:eastAsia="Times New Roman" w:cstheme="minorHAnsi"/>
          <w:color w:val="000000" w:themeColor="text1"/>
          <w:sz w:val="24"/>
          <w:szCs w:val="24"/>
        </w:rPr>
        <w:t>z</w:t>
      </w:r>
    </w:p>
    <w:p w14:paraId="790E1776" w14:textId="77777777" w:rsidR="00A91289" w:rsidRDefault="00A91289" w:rsidP="00820609">
      <w:pPr>
        <w:widowControl w:val="0"/>
        <w:autoSpaceDE w:val="0"/>
        <w:autoSpaceDN w:val="0"/>
        <w:adjustRightInd w:val="0"/>
        <w:spacing w:after="0" w:line="240" w:lineRule="auto"/>
        <w:contextualSpacing/>
        <w:rPr>
          <w:rFonts w:eastAsia="Times New Roman" w:cstheme="minorHAnsi"/>
          <w:color w:val="000000" w:themeColor="text1"/>
          <w:sz w:val="24"/>
          <w:szCs w:val="24"/>
        </w:rPr>
      </w:pPr>
    </w:p>
    <w:p w14:paraId="1B9C8FEE" w14:textId="77777777" w:rsidR="00A91289" w:rsidRDefault="00A91289" w:rsidP="00820609">
      <w:pPr>
        <w:widowControl w:val="0"/>
        <w:autoSpaceDE w:val="0"/>
        <w:autoSpaceDN w:val="0"/>
        <w:adjustRightInd w:val="0"/>
        <w:spacing w:after="0" w:line="240" w:lineRule="auto"/>
        <w:contextualSpacing/>
        <w:rPr>
          <w:rFonts w:eastAsia="Times New Roman" w:cstheme="minorHAnsi"/>
          <w:color w:val="000000" w:themeColor="text1"/>
          <w:sz w:val="24"/>
          <w:szCs w:val="24"/>
        </w:rPr>
      </w:pPr>
    </w:p>
    <w:p w14:paraId="226E068E" w14:textId="77777777" w:rsidR="00A91289" w:rsidRDefault="00A91289" w:rsidP="00820609">
      <w:pPr>
        <w:widowControl w:val="0"/>
        <w:autoSpaceDE w:val="0"/>
        <w:autoSpaceDN w:val="0"/>
        <w:adjustRightInd w:val="0"/>
        <w:spacing w:after="0" w:line="240" w:lineRule="auto"/>
        <w:contextualSpacing/>
        <w:rPr>
          <w:rFonts w:eastAsia="Times New Roman" w:cstheme="minorHAnsi"/>
          <w:color w:val="000000" w:themeColor="text1"/>
          <w:sz w:val="24"/>
          <w:szCs w:val="24"/>
        </w:rPr>
      </w:pPr>
    </w:p>
    <w:p w14:paraId="3FA22F2A" w14:textId="77777777" w:rsidR="00A91289" w:rsidRDefault="00A91289" w:rsidP="00820609">
      <w:pPr>
        <w:widowControl w:val="0"/>
        <w:autoSpaceDE w:val="0"/>
        <w:autoSpaceDN w:val="0"/>
        <w:adjustRightInd w:val="0"/>
        <w:spacing w:after="0" w:line="240" w:lineRule="auto"/>
        <w:contextualSpacing/>
        <w:rPr>
          <w:rFonts w:eastAsia="Times New Roman" w:cstheme="minorHAnsi"/>
          <w:color w:val="000000" w:themeColor="text1"/>
          <w:sz w:val="24"/>
          <w:szCs w:val="24"/>
        </w:rPr>
      </w:pPr>
    </w:p>
    <w:p w14:paraId="0C1FADAC" w14:textId="77777777" w:rsidR="00A91289" w:rsidRDefault="00A91289" w:rsidP="00820609">
      <w:pPr>
        <w:widowControl w:val="0"/>
        <w:autoSpaceDE w:val="0"/>
        <w:autoSpaceDN w:val="0"/>
        <w:adjustRightInd w:val="0"/>
        <w:spacing w:after="0" w:line="240" w:lineRule="auto"/>
        <w:contextualSpacing/>
        <w:rPr>
          <w:rFonts w:eastAsia="Times New Roman" w:cstheme="minorHAnsi"/>
          <w:color w:val="000000" w:themeColor="text1"/>
          <w:sz w:val="24"/>
          <w:szCs w:val="24"/>
        </w:rPr>
      </w:pPr>
    </w:p>
    <w:p w14:paraId="2920F463" w14:textId="77777777" w:rsidR="00A91289" w:rsidRDefault="00A91289" w:rsidP="00820609">
      <w:pPr>
        <w:widowControl w:val="0"/>
        <w:autoSpaceDE w:val="0"/>
        <w:autoSpaceDN w:val="0"/>
        <w:adjustRightInd w:val="0"/>
        <w:spacing w:after="0" w:line="240" w:lineRule="auto"/>
        <w:contextualSpacing/>
        <w:rPr>
          <w:rFonts w:eastAsia="Times New Roman" w:cstheme="minorHAnsi"/>
          <w:color w:val="000000" w:themeColor="text1"/>
          <w:sz w:val="24"/>
          <w:szCs w:val="24"/>
        </w:rPr>
      </w:pPr>
    </w:p>
    <w:p w14:paraId="362A51B5" w14:textId="77777777" w:rsidR="00A91289" w:rsidRDefault="00A91289" w:rsidP="00820609">
      <w:pPr>
        <w:widowControl w:val="0"/>
        <w:autoSpaceDE w:val="0"/>
        <w:autoSpaceDN w:val="0"/>
        <w:adjustRightInd w:val="0"/>
        <w:spacing w:after="0" w:line="240" w:lineRule="auto"/>
        <w:contextualSpacing/>
        <w:rPr>
          <w:rFonts w:eastAsia="Times New Roman" w:cstheme="minorHAnsi"/>
          <w:color w:val="000000" w:themeColor="text1"/>
          <w:sz w:val="24"/>
          <w:szCs w:val="24"/>
        </w:rPr>
      </w:pPr>
    </w:p>
    <w:p w14:paraId="17C8D362" w14:textId="77777777" w:rsidR="00A91289" w:rsidRDefault="00A91289" w:rsidP="00820609">
      <w:pPr>
        <w:widowControl w:val="0"/>
        <w:autoSpaceDE w:val="0"/>
        <w:autoSpaceDN w:val="0"/>
        <w:adjustRightInd w:val="0"/>
        <w:spacing w:after="0" w:line="240" w:lineRule="auto"/>
        <w:contextualSpacing/>
        <w:rPr>
          <w:rFonts w:eastAsia="Times New Roman" w:cstheme="minorHAnsi"/>
          <w:color w:val="000000" w:themeColor="text1"/>
          <w:sz w:val="24"/>
          <w:szCs w:val="24"/>
        </w:rPr>
      </w:pPr>
    </w:p>
    <w:p w14:paraId="5816F16C" w14:textId="65D3F19D" w:rsidR="00445007" w:rsidRPr="00795502" w:rsidRDefault="00445007" w:rsidP="00820609">
      <w:pPr>
        <w:widowControl w:val="0"/>
        <w:autoSpaceDE w:val="0"/>
        <w:autoSpaceDN w:val="0"/>
        <w:adjustRightInd w:val="0"/>
        <w:spacing w:after="0" w:line="240" w:lineRule="auto"/>
        <w:contextualSpacing/>
        <w:rPr>
          <w:rFonts w:eastAsia="Times New Roman" w:cstheme="minorHAnsi"/>
          <w:sz w:val="24"/>
          <w:szCs w:val="24"/>
        </w:rPr>
      </w:pPr>
    </w:p>
    <w:sectPr w:rsidR="00445007" w:rsidRPr="00795502" w:rsidSect="0082060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F8984" w14:textId="77777777" w:rsidR="00CC2E1C" w:rsidRDefault="00CC2E1C" w:rsidP="00AD494C">
      <w:pPr>
        <w:spacing w:after="0" w:line="240" w:lineRule="auto"/>
      </w:pPr>
      <w:r>
        <w:separator/>
      </w:r>
    </w:p>
  </w:endnote>
  <w:endnote w:type="continuationSeparator" w:id="0">
    <w:p w14:paraId="62D8549D" w14:textId="77777777" w:rsidR="00CC2E1C" w:rsidRDefault="00CC2E1C" w:rsidP="00AD4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431097"/>
      <w:docPartObj>
        <w:docPartGallery w:val="Page Numbers (Bottom of Page)"/>
        <w:docPartUnique/>
      </w:docPartObj>
    </w:sdtPr>
    <w:sdtEndPr>
      <w:rPr>
        <w:noProof/>
      </w:rPr>
    </w:sdtEndPr>
    <w:sdtContent>
      <w:p w14:paraId="7F16BC00" w14:textId="53824AAB" w:rsidR="00F0124A" w:rsidRDefault="00F0124A">
        <w:pPr>
          <w:pStyle w:val="Footer"/>
          <w:jc w:val="center"/>
        </w:pPr>
        <w:r>
          <w:fldChar w:fldCharType="begin"/>
        </w:r>
        <w:r>
          <w:instrText xml:space="preserve"> PAGE   \* MERGEFORMAT </w:instrText>
        </w:r>
        <w:r>
          <w:fldChar w:fldCharType="separate"/>
        </w:r>
        <w:r w:rsidR="00492D09">
          <w:rPr>
            <w:noProof/>
          </w:rPr>
          <w:t>6</w:t>
        </w:r>
        <w:r>
          <w:rPr>
            <w:noProof/>
          </w:rPr>
          <w:fldChar w:fldCharType="end"/>
        </w:r>
      </w:p>
    </w:sdtContent>
  </w:sdt>
  <w:p w14:paraId="00C4ECC3" w14:textId="77777777" w:rsidR="00AD494C" w:rsidRDefault="00AD4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46B16" w14:textId="77777777" w:rsidR="00CC2E1C" w:rsidRDefault="00CC2E1C" w:rsidP="00AD494C">
      <w:pPr>
        <w:spacing w:after="0" w:line="240" w:lineRule="auto"/>
      </w:pPr>
      <w:r>
        <w:separator/>
      </w:r>
    </w:p>
  </w:footnote>
  <w:footnote w:type="continuationSeparator" w:id="0">
    <w:p w14:paraId="208C7CB1" w14:textId="77777777" w:rsidR="00CC2E1C" w:rsidRDefault="00CC2E1C" w:rsidP="00AD4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5074" w14:textId="77777777" w:rsidR="00AD494C" w:rsidRDefault="00AD494C">
    <w:pPr>
      <w:pStyle w:val="Header"/>
      <w:jc w:val="right"/>
      <w:rPr>
        <w:caps/>
        <w:color w:val="44546A" w:themeColor="text2"/>
        <w:sz w:val="20"/>
        <w:szCs w:val="20"/>
      </w:rPr>
    </w:pPr>
    <w:r>
      <w:rPr>
        <w:caps/>
        <w:color w:val="44546A" w:themeColor="text2"/>
        <w:sz w:val="20"/>
        <w:szCs w:val="20"/>
      </w:rPr>
      <w:t>LATONYA PARKER &amp; ERIK REESE</w:t>
    </w:r>
  </w:p>
  <w:sdt>
    <w:sdtPr>
      <w:rPr>
        <w:caps/>
        <w:color w:val="44546A" w:themeColor="text2"/>
        <w:sz w:val="20"/>
        <w:szCs w:val="20"/>
      </w:rPr>
      <w:alias w:val="Date"/>
      <w:tag w:val="Date"/>
      <w:id w:val="-304078227"/>
      <w:placeholder>
        <w:docPart w:val="94430541C48C4174B33947075279B377"/>
      </w:placeholder>
      <w:dataBinding w:prefixMappings="xmlns:ns0='http://schemas.microsoft.com/office/2006/coverPageProps' " w:xpath="/ns0:CoverPageProperties[1]/ns0:PublishDate[1]" w:storeItemID="{55AF091B-3C7A-41E3-B477-F2FDAA23CFDA}"/>
      <w:date w:fullDate="2023-04-12T00:00:00Z">
        <w:dateFormat w:val="M/d/yy"/>
        <w:lid w:val="en-US"/>
        <w:storeMappedDataAs w:val="dateTime"/>
        <w:calendar w:val="gregorian"/>
      </w:date>
    </w:sdtPr>
    <w:sdtContent>
      <w:p w14:paraId="53AA36D9" w14:textId="32A3470C" w:rsidR="00AD494C" w:rsidRDefault="000C2E7E">
        <w:pPr>
          <w:pStyle w:val="Header"/>
          <w:jc w:val="right"/>
          <w:rPr>
            <w:caps/>
            <w:color w:val="44546A" w:themeColor="text2"/>
            <w:sz w:val="20"/>
            <w:szCs w:val="20"/>
          </w:rPr>
        </w:pPr>
        <w:r>
          <w:rPr>
            <w:caps/>
            <w:color w:val="44546A" w:themeColor="text2"/>
            <w:sz w:val="20"/>
            <w:szCs w:val="20"/>
          </w:rPr>
          <w:t>4/1</w:t>
        </w:r>
        <w:r w:rsidR="00601A73">
          <w:rPr>
            <w:caps/>
            <w:color w:val="44546A" w:themeColor="text2"/>
            <w:sz w:val="20"/>
            <w:szCs w:val="20"/>
          </w:rPr>
          <w:t>2</w:t>
        </w:r>
        <w:r>
          <w:rPr>
            <w:caps/>
            <w:color w:val="44546A" w:themeColor="text2"/>
            <w:sz w:val="20"/>
            <w:szCs w:val="20"/>
          </w:rPr>
          <w:t>/23</w:t>
        </w:r>
      </w:p>
    </w:sdtContent>
  </w:sdt>
  <w:p w14:paraId="44071253" w14:textId="77777777" w:rsidR="00AD494C" w:rsidRDefault="00000000">
    <w:pPr>
      <w:pStyle w:val="Header"/>
      <w:jc w:val="center"/>
      <w:rPr>
        <w:color w:val="44546A" w:themeColor="text2"/>
        <w:sz w:val="20"/>
        <w:szCs w:val="20"/>
      </w:rPr>
    </w:pPr>
    <w:sdt>
      <w:sdtPr>
        <w:rPr>
          <w:caps/>
          <w:color w:val="44546A" w:themeColor="text2"/>
          <w:sz w:val="20"/>
          <w:szCs w:val="20"/>
        </w:rPr>
        <w:alias w:val="Title"/>
        <w:tag w:val=""/>
        <w:id w:val="-484788024"/>
        <w:placeholder>
          <w:docPart w:val="D4C82E3D76B5487EA41CB7F229B803AB"/>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AD494C">
          <w:rPr>
            <w:caps/>
            <w:color w:val="44546A" w:themeColor="text2"/>
            <w:sz w:val="20"/>
            <w:szCs w:val="20"/>
          </w:rPr>
          <w:t>2023 Curriculum institute draft schedule</w:t>
        </w:r>
      </w:sdtContent>
    </w:sdt>
  </w:p>
  <w:p w14:paraId="5E56DEC8" w14:textId="77777777" w:rsidR="00AD494C" w:rsidRDefault="00AD4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D609"/>
      </v:shape>
    </w:pict>
  </w:numPicBullet>
  <w:abstractNum w:abstractNumId="0" w15:restartNumberingAfterBreak="0">
    <w:nsid w:val="03742EC0"/>
    <w:multiLevelType w:val="hybridMultilevel"/>
    <w:tmpl w:val="85AA713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73168"/>
    <w:multiLevelType w:val="hybridMultilevel"/>
    <w:tmpl w:val="62E2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13053"/>
    <w:multiLevelType w:val="hybridMultilevel"/>
    <w:tmpl w:val="144E7A8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164B4"/>
    <w:multiLevelType w:val="hybridMultilevel"/>
    <w:tmpl w:val="24204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766D7"/>
    <w:multiLevelType w:val="hybridMultilevel"/>
    <w:tmpl w:val="399C904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21956"/>
    <w:multiLevelType w:val="hybridMultilevel"/>
    <w:tmpl w:val="3FE49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706D8"/>
    <w:multiLevelType w:val="hybridMultilevel"/>
    <w:tmpl w:val="9BA4852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0372F"/>
    <w:multiLevelType w:val="hybridMultilevel"/>
    <w:tmpl w:val="AF4A4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FE13FB"/>
    <w:multiLevelType w:val="hybridMultilevel"/>
    <w:tmpl w:val="9368704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C266C"/>
    <w:multiLevelType w:val="hybridMultilevel"/>
    <w:tmpl w:val="6EF41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7502C"/>
    <w:multiLevelType w:val="hybridMultilevel"/>
    <w:tmpl w:val="BD42FBE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343E3D"/>
    <w:multiLevelType w:val="hybridMultilevel"/>
    <w:tmpl w:val="F9606B4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661625"/>
    <w:multiLevelType w:val="hybridMultilevel"/>
    <w:tmpl w:val="9B8CB3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DF1241"/>
    <w:multiLevelType w:val="hybridMultilevel"/>
    <w:tmpl w:val="ED208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147F6A"/>
    <w:multiLevelType w:val="hybridMultilevel"/>
    <w:tmpl w:val="D076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5638F5"/>
    <w:multiLevelType w:val="hybridMultilevel"/>
    <w:tmpl w:val="7B620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7414429">
    <w:abstractNumId w:val="1"/>
  </w:num>
  <w:num w:numId="2" w16cid:durableId="1170027138">
    <w:abstractNumId w:val="0"/>
  </w:num>
  <w:num w:numId="3" w16cid:durableId="1180582357">
    <w:abstractNumId w:val="3"/>
  </w:num>
  <w:num w:numId="4" w16cid:durableId="431895436">
    <w:abstractNumId w:val="5"/>
  </w:num>
  <w:num w:numId="5" w16cid:durableId="1219634418">
    <w:abstractNumId w:val="15"/>
  </w:num>
  <w:num w:numId="6" w16cid:durableId="946279076">
    <w:abstractNumId w:val="12"/>
  </w:num>
  <w:num w:numId="7" w16cid:durableId="1331327340">
    <w:abstractNumId w:val="13"/>
  </w:num>
  <w:num w:numId="8" w16cid:durableId="1446997465">
    <w:abstractNumId w:val="9"/>
  </w:num>
  <w:num w:numId="9" w16cid:durableId="1729303562">
    <w:abstractNumId w:val="11"/>
  </w:num>
  <w:num w:numId="10" w16cid:durableId="1058164774">
    <w:abstractNumId w:val="7"/>
  </w:num>
  <w:num w:numId="11" w16cid:durableId="357464628">
    <w:abstractNumId w:val="8"/>
  </w:num>
  <w:num w:numId="12" w16cid:durableId="2081555834">
    <w:abstractNumId w:val="10"/>
  </w:num>
  <w:num w:numId="13" w16cid:durableId="1681851715">
    <w:abstractNumId w:val="6"/>
  </w:num>
  <w:num w:numId="14" w16cid:durableId="1349673114">
    <w:abstractNumId w:val="16"/>
  </w:num>
  <w:num w:numId="15" w16cid:durableId="1394112448">
    <w:abstractNumId w:val="14"/>
  </w:num>
  <w:num w:numId="16" w16cid:durableId="2138914465">
    <w:abstractNumId w:val="4"/>
  </w:num>
  <w:num w:numId="17" w16cid:durableId="10187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E77"/>
    <w:rsid w:val="00013F0A"/>
    <w:rsid w:val="00016469"/>
    <w:rsid w:val="00021943"/>
    <w:rsid w:val="0002525C"/>
    <w:rsid w:val="000302D2"/>
    <w:rsid w:val="00052F50"/>
    <w:rsid w:val="00061AC5"/>
    <w:rsid w:val="000635A5"/>
    <w:rsid w:val="00074B77"/>
    <w:rsid w:val="000860AF"/>
    <w:rsid w:val="00097000"/>
    <w:rsid w:val="000A3A36"/>
    <w:rsid w:val="000B21F6"/>
    <w:rsid w:val="000C2E7E"/>
    <w:rsid w:val="000D3FCF"/>
    <w:rsid w:val="00106FBB"/>
    <w:rsid w:val="0010751F"/>
    <w:rsid w:val="001076BA"/>
    <w:rsid w:val="001240B6"/>
    <w:rsid w:val="001673F9"/>
    <w:rsid w:val="001706D0"/>
    <w:rsid w:val="00172397"/>
    <w:rsid w:val="00175D22"/>
    <w:rsid w:val="00185490"/>
    <w:rsid w:val="00191521"/>
    <w:rsid w:val="00197997"/>
    <w:rsid w:val="001D225F"/>
    <w:rsid w:val="001D4C57"/>
    <w:rsid w:val="001D56ED"/>
    <w:rsid w:val="001D61DF"/>
    <w:rsid w:val="001F30E0"/>
    <w:rsid w:val="001F462E"/>
    <w:rsid w:val="00205118"/>
    <w:rsid w:val="00217E35"/>
    <w:rsid w:val="00223DD6"/>
    <w:rsid w:val="00224776"/>
    <w:rsid w:val="00231D58"/>
    <w:rsid w:val="00247879"/>
    <w:rsid w:val="00252997"/>
    <w:rsid w:val="00267D73"/>
    <w:rsid w:val="00274F3C"/>
    <w:rsid w:val="00291F41"/>
    <w:rsid w:val="002B21D9"/>
    <w:rsid w:val="002B2C90"/>
    <w:rsid w:val="002C7A85"/>
    <w:rsid w:val="002D1E15"/>
    <w:rsid w:val="002D3246"/>
    <w:rsid w:val="002D4D9C"/>
    <w:rsid w:val="002F7290"/>
    <w:rsid w:val="00305948"/>
    <w:rsid w:val="003152A1"/>
    <w:rsid w:val="003176CA"/>
    <w:rsid w:val="0031798C"/>
    <w:rsid w:val="00326E12"/>
    <w:rsid w:val="0033597F"/>
    <w:rsid w:val="00350DD0"/>
    <w:rsid w:val="003635D3"/>
    <w:rsid w:val="003640D5"/>
    <w:rsid w:val="00384600"/>
    <w:rsid w:val="00386A14"/>
    <w:rsid w:val="00387A62"/>
    <w:rsid w:val="00390F96"/>
    <w:rsid w:val="003C038D"/>
    <w:rsid w:val="003D03FB"/>
    <w:rsid w:val="003D57EC"/>
    <w:rsid w:val="003E4BEF"/>
    <w:rsid w:val="00432BA8"/>
    <w:rsid w:val="00435118"/>
    <w:rsid w:val="00445007"/>
    <w:rsid w:val="00457191"/>
    <w:rsid w:val="00466D45"/>
    <w:rsid w:val="00467D7B"/>
    <w:rsid w:val="00471F56"/>
    <w:rsid w:val="00475AA9"/>
    <w:rsid w:val="00476DC9"/>
    <w:rsid w:val="00490AE9"/>
    <w:rsid w:val="00492D09"/>
    <w:rsid w:val="004A2A6E"/>
    <w:rsid w:val="004B6589"/>
    <w:rsid w:val="004C2A4A"/>
    <w:rsid w:val="004D1DF5"/>
    <w:rsid w:val="004F52C4"/>
    <w:rsid w:val="00510FB0"/>
    <w:rsid w:val="00527C38"/>
    <w:rsid w:val="0053578A"/>
    <w:rsid w:val="005467CE"/>
    <w:rsid w:val="005567BA"/>
    <w:rsid w:val="0056344F"/>
    <w:rsid w:val="00580675"/>
    <w:rsid w:val="005822F0"/>
    <w:rsid w:val="00590093"/>
    <w:rsid w:val="00591B7C"/>
    <w:rsid w:val="005D06C1"/>
    <w:rsid w:val="005E1BC4"/>
    <w:rsid w:val="005F75A5"/>
    <w:rsid w:val="006008DB"/>
    <w:rsid w:val="00601A73"/>
    <w:rsid w:val="00610CFB"/>
    <w:rsid w:val="006221A7"/>
    <w:rsid w:val="00623D7C"/>
    <w:rsid w:val="006452CD"/>
    <w:rsid w:val="0064667B"/>
    <w:rsid w:val="00664D3D"/>
    <w:rsid w:val="006653CA"/>
    <w:rsid w:val="0068778B"/>
    <w:rsid w:val="00697F95"/>
    <w:rsid w:val="006B0F73"/>
    <w:rsid w:val="006B2635"/>
    <w:rsid w:val="006B662D"/>
    <w:rsid w:val="006C3FE5"/>
    <w:rsid w:val="006D2C62"/>
    <w:rsid w:val="006D3B65"/>
    <w:rsid w:val="006F37BC"/>
    <w:rsid w:val="007031B5"/>
    <w:rsid w:val="00716B70"/>
    <w:rsid w:val="00724929"/>
    <w:rsid w:val="00742CAC"/>
    <w:rsid w:val="007501FE"/>
    <w:rsid w:val="007722D5"/>
    <w:rsid w:val="0078170E"/>
    <w:rsid w:val="007844BD"/>
    <w:rsid w:val="00792E92"/>
    <w:rsid w:val="00795502"/>
    <w:rsid w:val="00797A23"/>
    <w:rsid w:val="007C05FB"/>
    <w:rsid w:val="007C58C3"/>
    <w:rsid w:val="007D2457"/>
    <w:rsid w:val="007E57F5"/>
    <w:rsid w:val="007F10E9"/>
    <w:rsid w:val="007F4FBA"/>
    <w:rsid w:val="00807F1F"/>
    <w:rsid w:val="008165C3"/>
    <w:rsid w:val="00820609"/>
    <w:rsid w:val="00823E77"/>
    <w:rsid w:val="00835FB4"/>
    <w:rsid w:val="0084093C"/>
    <w:rsid w:val="00843C0A"/>
    <w:rsid w:val="00847F4E"/>
    <w:rsid w:val="00856FD4"/>
    <w:rsid w:val="00877C60"/>
    <w:rsid w:val="008825B9"/>
    <w:rsid w:val="0088729B"/>
    <w:rsid w:val="008A04FB"/>
    <w:rsid w:val="008A31F3"/>
    <w:rsid w:val="008A4748"/>
    <w:rsid w:val="008B2E75"/>
    <w:rsid w:val="008C6169"/>
    <w:rsid w:val="008D1714"/>
    <w:rsid w:val="008D4E7C"/>
    <w:rsid w:val="008D74BF"/>
    <w:rsid w:val="008F2786"/>
    <w:rsid w:val="008F35F0"/>
    <w:rsid w:val="00904BA4"/>
    <w:rsid w:val="00934595"/>
    <w:rsid w:val="00935E9F"/>
    <w:rsid w:val="00944E0A"/>
    <w:rsid w:val="00962DDA"/>
    <w:rsid w:val="00970270"/>
    <w:rsid w:val="00981931"/>
    <w:rsid w:val="00981F02"/>
    <w:rsid w:val="00990DC8"/>
    <w:rsid w:val="009A6477"/>
    <w:rsid w:val="009B2E52"/>
    <w:rsid w:val="009F04FF"/>
    <w:rsid w:val="009F0F7E"/>
    <w:rsid w:val="009F0FBB"/>
    <w:rsid w:val="00A010FB"/>
    <w:rsid w:val="00A05FD7"/>
    <w:rsid w:val="00A07BA8"/>
    <w:rsid w:val="00A22456"/>
    <w:rsid w:val="00A27888"/>
    <w:rsid w:val="00A33D5C"/>
    <w:rsid w:val="00A35521"/>
    <w:rsid w:val="00A37E62"/>
    <w:rsid w:val="00A42B16"/>
    <w:rsid w:val="00A770C2"/>
    <w:rsid w:val="00A87ACB"/>
    <w:rsid w:val="00A91289"/>
    <w:rsid w:val="00A91D1F"/>
    <w:rsid w:val="00A91FE8"/>
    <w:rsid w:val="00AC0897"/>
    <w:rsid w:val="00AC3C46"/>
    <w:rsid w:val="00AC7B7E"/>
    <w:rsid w:val="00AD0C57"/>
    <w:rsid w:val="00AD494C"/>
    <w:rsid w:val="00AD5053"/>
    <w:rsid w:val="00B01D11"/>
    <w:rsid w:val="00B5468D"/>
    <w:rsid w:val="00B5506B"/>
    <w:rsid w:val="00B863C6"/>
    <w:rsid w:val="00B91F55"/>
    <w:rsid w:val="00B920E9"/>
    <w:rsid w:val="00BB02FE"/>
    <w:rsid w:val="00BB6D7D"/>
    <w:rsid w:val="00BD7FAB"/>
    <w:rsid w:val="00BF2CC3"/>
    <w:rsid w:val="00BF6243"/>
    <w:rsid w:val="00BF660E"/>
    <w:rsid w:val="00C2318D"/>
    <w:rsid w:val="00C32E56"/>
    <w:rsid w:val="00C50F46"/>
    <w:rsid w:val="00C65266"/>
    <w:rsid w:val="00C85577"/>
    <w:rsid w:val="00CA490B"/>
    <w:rsid w:val="00CA705B"/>
    <w:rsid w:val="00CB0EB7"/>
    <w:rsid w:val="00CC1476"/>
    <w:rsid w:val="00CC2E1C"/>
    <w:rsid w:val="00CC704C"/>
    <w:rsid w:val="00CC7B63"/>
    <w:rsid w:val="00CD5529"/>
    <w:rsid w:val="00CE2C05"/>
    <w:rsid w:val="00D021B4"/>
    <w:rsid w:val="00D1166C"/>
    <w:rsid w:val="00D23B0A"/>
    <w:rsid w:val="00D30062"/>
    <w:rsid w:val="00D32DD6"/>
    <w:rsid w:val="00D435D4"/>
    <w:rsid w:val="00D54BA9"/>
    <w:rsid w:val="00D6008E"/>
    <w:rsid w:val="00D77C86"/>
    <w:rsid w:val="00DB03BC"/>
    <w:rsid w:val="00DB7E3C"/>
    <w:rsid w:val="00DC2B50"/>
    <w:rsid w:val="00DE647E"/>
    <w:rsid w:val="00E05D30"/>
    <w:rsid w:val="00E1654A"/>
    <w:rsid w:val="00E26DC2"/>
    <w:rsid w:val="00E30DA8"/>
    <w:rsid w:val="00E36CA9"/>
    <w:rsid w:val="00E568AA"/>
    <w:rsid w:val="00E572E2"/>
    <w:rsid w:val="00E6655A"/>
    <w:rsid w:val="00E82051"/>
    <w:rsid w:val="00E83D82"/>
    <w:rsid w:val="00E851F5"/>
    <w:rsid w:val="00E90368"/>
    <w:rsid w:val="00E97519"/>
    <w:rsid w:val="00EB2A63"/>
    <w:rsid w:val="00ED2585"/>
    <w:rsid w:val="00EE4B37"/>
    <w:rsid w:val="00F0124A"/>
    <w:rsid w:val="00F32331"/>
    <w:rsid w:val="00F34681"/>
    <w:rsid w:val="00F34756"/>
    <w:rsid w:val="00F463AB"/>
    <w:rsid w:val="00F54F74"/>
    <w:rsid w:val="00F738A6"/>
    <w:rsid w:val="00F8108F"/>
    <w:rsid w:val="00F82509"/>
    <w:rsid w:val="00F84C7F"/>
    <w:rsid w:val="00F85535"/>
    <w:rsid w:val="00F90688"/>
    <w:rsid w:val="00FA164F"/>
    <w:rsid w:val="00FA3641"/>
    <w:rsid w:val="00FB1B2D"/>
    <w:rsid w:val="00FD253C"/>
    <w:rsid w:val="00FE1EDB"/>
    <w:rsid w:val="00FE7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745B"/>
  <w15:chartTrackingRefBased/>
  <w15:docId w15:val="{7F87D5A2-29D7-4D2F-887F-912FB5D4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78A"/>
    <w:pPr>
      <w:ind w:left="720"/>
      <w:contextualSpacing/>
    </w:pPr>
  </w:style>
  <w:style w:type="paragraph" w:styleId="Header">
    <w:name w:val="header"/>
    <w:basedOn w:val="Normal"/>
    <w:link w:val="HeaderChar"/>
    <w:uiPriority w:val="99"/>
    <w:unhideWhenUsed/>
    <w:rsid w:val="00AD4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94C"/>
  </w:style>
  <w:style w:type="paragraph" w:styleId="Footer">
    <w:name w:val="footer"/>
    <w:basedOn w:val="Normal"/>
    <w:link w:val="FooterChar"/>
    <w:uiPriority w:val="99"/>
    <w:unhideWhenUsed/>
    <w:rsid w:val="00AD4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94C"/>
  </w:style>
  <w:style w:type="character" w:styleId="PlaceholderText">
    <w:name w:val="Placeholder Text"/>
    <w:basedOn w:val="DefaultParagraphFont"/>
    <w:uiPriority w:val="99"/>
    <w:semiHidden/>
    <w:rsid w:val="00AD494C"/>
    <w:rPr>
      <w:color w:val="808080"/>
    </w:rPr>
  </w:style>
  <w:style w:type="paragraph" w:styleId="BalloonText">
    <w:name w:val="Balloon Text"/>
    <w:basedOn w:val="Normal"/>
    <w:link w:val="BalloonTextChar"/>
    <w:uiPriority w:val="99"/>
    <w:semiHidden/>
    <w:unhideWhenUsed/>
    <w:rsid w:val="004F5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2C4"/>
    <w:rPr>
      <w:rFonts w:ascii="Segoe UI" w:hAnsi="Segoe UI" w:cs="Segoe UI"/>
      <w:sz w:val="18"/>
      <w:szCs w:val="18"/>
    </w:rPr>
  </w:style>
  <w:style w:type="character" w:customStyle="1" w:styleId="markedcontent">
    <w:name w:val="markedcontent"/>
    <w:basedOn w:val="DefaultParagraphFont"/>
    <w:rsid w:val="00DB7E3C"/>
  </w:style>
  <w:style w:type="paragraph" w:styleId="Revision">
    <w:name w:val="Revision"/>
    <w:hidden/>
    <w:uiPriority w:val="99"/>
    <w:semiHidden/>
    <w:rsid w:val="000C2E7E"/>
    <w:pPr>
      <w:spacing w:after="0" w:line="240" w:lineRule="auto"/>
    </w:pPr>
  </w:style>
  <w:style w:type="character" w:styleId="CommentReference">
    <w:name w:val="annotation reference"/>
    <w:basedOn w:val="DefaultParagraphFont"/>
    <w:uiPriority w:val="99"/>
    <w:semiHidden/>
    <w:unhideWhenUsed/>
    <w:rsid w:val="00224776"/>
    <w:rPr>
      <w:sz w:val="16"/>
      <w:szCs w:val="16"/>
    </w:rPr>
  </w:style>
  <w:style w:type="paragraph" w:styleId="CommentText">
    <w:name w:val="annotation text"/>
    <w:basedOn w:val="Normal"/>
    <w:link w:val="CommentTextChar"/>
    <w:uiPriority w:val="99"/>
    <w:semiHidden/>
    <w:unhideWhenUsed/>
    <w:rsid w:val="00224776"/>
    <w:pPr>
      <w:spacing w:line="240" w:lineRule="auto"/>
    </w:pPr>
    <w:rPr>
      <w:sz w:val="20"/>
      <w:szCs w:val="20"/>
    </w:rPr>
  </w:style>
  <w:style w:type="character" w:customStyle="1" w:styleId="CommentTextChar">
    <w:name w:val="Comment Text Char"/>
    <w:basedOn w:val="DefaultParagraphFont"/>
    <w:link w:val="CommentText"/>
    <w:uiPriority w:val="99"/>
    <w:semiHidden/>
    <w:rsid w:val="00224776"/>
    <w:rPr>
      <w:sz w:val="20"/>
      <w:szCs w:val="20"/>
    </w:rPr>
  </w:style>
  <w:style w:type="paragraph" w:styleId="CommentSubject">
    <w:name w:val="annotation subject"/>
    <w:basedOn w:val="CommentText"/>
    <w:next w:val="CommentText"/>
    <w:link w:val="CommentSubjectChar"/>
    <w:uiPriority w:val="99"/>
    <w:semiHidden/>
    <w:unhideWhenUsed/>
    <w:rsid w:val="00224776"/>
    <w:rPr>
      <w:b/>
      <w:bCs/>
    </w:rPr>
  </w:style>
  <w:style w:type="character" w:customStyle="1" w:styleId="CommentSubjectChar">
    <w:name w:val="Comment Subject Char"/>
    <w:basedOn w:val="CommentTextChar"/>
    <w:link w:val="CommentSubject"/>
    <w:uiPriority w:val="99"/>
    <w:semiHidden/>
    <w:rsid w:val="002247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099624">
      <w:bodyDiv w:val="1"/>
      <w:marLeft w:val="0"/>
      <w:marRight w:val="0"/>
      <w:marTop w:val="0"/>
      <w:marBottom w:val="0"/>
      <w:divBdr>
        <w:top w:val="none" w:sz="0" w:space="0" w:color="auto"/>
        <w:left w:val="none" w:sz="0" w:space="0" w:color="auto"/>
        <w:bottom w:val="none" w:sz="0" w:space="0" w:color="auto"/>
        <w:right w:val="none" w:sz="0" w:space="0" w:color="auto"/>
      </w:divBdr>
    </w:div>
    <w:div w:id="124256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430541C48C4174B33947075279B377"/>
        <w:category>
          <w:name w:val="General"/>
          <w:gallery w:val="placeholder"/>
        </w:category>
        <w:types>
          <w:type w:val="bbPlcHdr"/>
        </w:types>
        <w:behaviors>
          <w:behavior w:val="content"/>
        </w:behaviors>
        <w:guid w:val="{DA8C80C2-4399-456C-B47E-54DCD38E9E2C}"/>
      </w:docPartPr>
      <w:docPartBody>
        <w:p w:rsidR="009D7886" w:rsidRDefault="005610DA" w:rsidP="005610DA">
          <w:pPr>
            <w:pStyle w:val="94430541C48C4174B33947075279B377"/>
          </w:pPr>
          <w:r>
            <w:rPr>
              <w:rStyle w:val="PlaceholderText"/>
            </w:rPr>
            <w:t>[Date]</w:t>
          </w:r>
        </w:p>
      </w:docPartBody>
    </w:docPart>
    <w:docPart>
      <w:docPartPr>
        <w:name w:val="D4C82E3D76B5487EA41CB7F229B803AB"/>
        <w:category>
          <w:name w:val="General"/>
          <w:gallery w:val="placeholder"/>
        </w:category>
        <w:types>
          <w:type w:val="bbPlcHdr"/>
        </w:types>
        <w:behaviors>
          <w:behavior w:val="content"/>
        </w:behaviors>
        <w:guid w:val="{04A8D656-CFD1-4859-BEE9-DE635EC5282F}"/>
      </w:docPartPr>
      <w:docPartBody>
        <w:p w:rsidR="009D7886" w:rsidRDefault="005610DA" w:rsidP="005610DA">
          <w:pPr>
            <w:pStyle w:val="D4C82E3D76B5487EA41CB7F229B803AB"/>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0DA"/>
    <w:rsid w:val="002B4582"/>
    <w:rsid w:val="0032600B"/>
    <w:rsid w:val="00386211"/>
    <w:rsid w:val="004E2602"/>
    <w:rsid w:val="00543F74"/>
    <w:rsid w:val="005610DA"/>
    <w:rsid w:val="005A10EB"/>
    <w:rsid w:val="0064181A"/>
    <w:rsid w:val="007803A5"/>
    <w:rsid w:val="008C278D"/>
    <w:rsid w:val="008D3D21"/>
    <w:rsid w:val="009D7886"/>
    <w:rsid w:val="00C22B99"/>
    <w:rsid w:val="00C46B91"/>
    <w:rsid w:val="00CC56BB"/>
    <w:rsid w:val="00FD7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10DA"/>
    <w:rPr>
      <w:color w:val="808080"/>
    </w:rPr>
  </w:style>
  <w:style w:type="paragraph" w:customStyle="1" w:styleId="94430541C48C4174B33947075279B377">
    <w:name w:val="94430541C48C4174B33947075279B377"/>
    <w:rsid w:val="005610DA"/>
  </w:style>
  <w:style w:type="paragraph" w:customStyle="1" w:styleId="D4C82E3D76B5487EA41CB7F229B803AB">
    <w:name w:val="D4C82E3D76B5487EA41CB7F229B803AB"/>
    <w:rsid w:val="005610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2023-04-12T00:00:00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3717</Words>
  <Characters>21187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2023 Curriculum institute draft schedule</vt:lpstr>
    </vt:vector>
  </TitlesOfParts>
  <Company/>
  <LinksUpToDate>false</LinksUpToDate>
  <CharactersWithSpaces>24855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Curriculum institute draft schedule</dc:title>
  <dc:subject/>
  <dc:creator>Parker, LaTonya</dc:creator>
  <cp:keywords/>
  <dc:description/>
  <cp:lastModifiedBy>Erik Reese</cp:lastModifiedBy>
  <cp:revision>9</cp:revision>
  <cp:lastPrinted>2023-04-12T18:51:00Z</cp:lastPrinted>
  <dcterms:created xsi:type="dcterms:W3CDTF">2023-04-13T03:12:00Z</dcterms:created>
  <dcterms:modified xsi:type="dcterms:W3CDTF">2023-04-13T03:42:00Z</dcterms:modified>
</cp:coreProperties>
</file>