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EE53" w14:textId="77777777" w:rsidR="003A6923" w:rsidRDefault="003A6923" w:rsidP="00EA2C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005B32F" w14:textId="77777777" w:rsidR="00BD7054" w:rsidRPr="000361B6" w:rsidRDefault="00BD7054" w:rsidP="00EA2C39">
      <w:pPr>
        <w:jc w:val="center"/>
        <w:rPr>
          <w:rFonts w:ascii="Arial" w:hAnsi="Arial" w:cs="Arial"/>
          <w:b/>
        </w:rPr>
      </w:pPr>
      <w:r w:rsidRPr="000361B6">
        <w:rPr>
          <w:rFonts w:ascii="Arial" w:hAnsi="Arial" w:cs="Arial"/>
          <w:b/>
        </w:rPr>
        <w:t>ACADEMIC SENATE FOR CALIFORNIA COMMUNITY COLLEGES</w:t>
      </w:r>
    </w:p>
    <w:p w14:paraId="45B7BB0F" w14:textId="77777777" w:rsidR="00BD7054" w:rsidRDefault="00BD7054" w:rsidP="00EA2C39">
      <w:pPr>
        <w:jc w:val="center"/>
        <w:rPr>
          <w:b/>
          <w:u w:val="single"/>
        </w:rPr>
      </w:pPr>
      <w:r w:rsidRPr="000361B6">
        <w:rPr>
          <w:rFonts w:ascii="Arial" w:hAnsi="Arial" w:cs="Arial"/>
          <w:b/>
        </w:rPr>
        <w:t xml:space="preserve">AREA </w:t>
      </w:r>
      <w:r>
        <w:rPr>
          <w:rFonts w:ascii="Arial" w:hAnsi="Arial" w:cs="Arial"/>
          <w:b/>
        </w:rPr>
        <w:t>A</w:t>
      </w:r>
      <w:r w:rsidR="009524DE">
        <w:rPr>
          <w:rFonts w:ascii="Arial" w:hAnsi="Arial" w:cs="Arial"/>
          <w:b/>
        </w:rPr>
        <w:t xml:space="preserve"> Meeting</w:t>
      </w:r>
    </w:p>
    <w:p w14:paraId="34901600" w14:textId="77777777" w:rsidR="00BD7054" w:rsidRPr="0032220C" w:rsidRDefault="0034360D" w:rsidP="00EA2C39">
      <w:pPr>
        <w:jc w:val="center"/>
        <w:rPr>
          <w:b/>
        </w:rPr>
      </w:pPr>
      <w:r>
        <w:rPr>
          <w:b/>
        </w:rPr>
        <w:t>October 19, 2012</w:t>
      </w:r>
    </w:p>
    <w:p w14:paraId="16A8D8E4" w14:textId="77777777" w:rsidR="00906A94" w:rsidRDefault="0034360D" w:rsidP="000D6713">
      <w:pPr>
        <w:jc w:val="center"/>
        <w:rPr>
          <w:b/>
          <w:bCs/>
        </w:rPr>
      </w:pPr>
      <w:r>
        <w:rPr>
          <w:b/>
          <w:bCs/>
        </w:rPr>
        <w:t>Sacramento City College</w:t>
      </w:r>
      <w:r w:rsidR="000D6713">
        <w:rPr>
          <w:b/>
          <w:bCs/>
        </w:rPr>
        <w:t xml:space="preserve">, </w:t>
      </w:r>
    </w:p>
    <w:p w14:paraId="669562F7" w14:textId="77777777" w:rsidR="00BD7054" w:rsidRDefault="00906A94" w:rsidP="00861A57">
      <w:pPr>
        <w:jc w:val="center"/>
        <w:rPr>
          <w:b/>
        </w:rPr>
      </w:pPr>
      <w:proofErr w:type="spellStart"/>
      <w:r>
        <w:rPr>
          <w:b/>
          <w:bCs/>
        </w:rPr>
        <w:t>Rodda</w:t>
      </w:r>
      <w:proofErr w:type="spellEnd"/>
      <w:r>
        <w:rPr>
          <w:b/>
          <w:bCs/>
        </w:rPr>
        <w:t xml:space="preserve"> Hall North</w:t>
      </w:r>
      <w:r w:rsidR="009524DE">
        <w:rPr>
          <w:b/>
          <w:bCs/>
        </w:rPr>
        <w:t>, Room</w:t>
      </w:r>
      <w:r>
        <w:rPr>
          <w:b/>
          <w:bCs/>
        </w:rPr>
        <w:t xml:space="preserve"> 258</w:t>
      </w:r>
      <w:r w:rsidR="00861A57">
        <w:rPr>
          <w:b/>
          <w:bCs/>
        </w:rPr>
        <w:t xml:space="preserve"> - </w:t>
      </w:r>
      <w:r w:rsidR="00BD7054" w:rsidRPr="0032220C">
        <w:rPr>
          <w:b/>
        </w:rPr>
        <w:t>10:00AM - 3:00 PM</w:t>
      </w:r>
    </w:p>
    <w:p w14:paraId="0C028A28" w14:textId="77777777" w:rsidR="0022662C" w:rsidRPr="00861A57" w:rsidRDefault="0022662C" w:rsidP="00861A57">
      <w:pPr>
        <w:jc w:val="center"/>
        <w:rPr>
          <w:b/>
          <w:bCs/>
        </w:rPr>
      </w:pPr>
    </w:p>
    <w:p w14:paraId="587ACDA3" w14:textId="77777777" w:rsidR="00BD7054" w:rsidRDefault="0022662C" w:rsidP="0022662C">
      <w:r w:rsidRPr="00D07661">
        <w:t xml:space="preserve">Present:  </w:t>
      </w:r>
    </w:p>
    <w:p w14:paraId="7A2FCD63" w14:textId="77777777" w:rsidR="0050188A" w:rsidRDefault="00D07661" w:rsidP="0022662C">
      <w:r>
        <w:t>Julie Adams, ASCCC Executive Director,</w:t>
      </w:r>
      <w:r w:rsidR="0075020C">
        <w:t xml:space="preserve"> </w:t>
      </w:r>
      <w:r w:rsidR="0050188A">
        <w:t>Cheryl Aschenbach (Lassen),</w:t>
      </w:r>
      <w:r w:rsidR="0075020C">
        <w:t xml:space="preserve"> </w:t>
      </w:r>
      <w:r>
        <w:t>Kenneth Bearden (Butte),</w:t>
      </w:r>
      <w:r w:rsidR="0075020C">
        <w:t xml:space="preserve"> </w:t>
      </w:r>
      <w:r w:rsidR="0050188A">
        <w:t>Sondra Bergen (Sequoias)</w:t>
      </w:r>
      <w:r w:rsidR="0075020C">
        <w:t xml:space="preserve">, </w:t>
      </w:r>
      <w:r>
        <w:t>Kale Braden (Cosumnes River),</w:t>
      </w:r>
      <w:r w:rsidR="0075020C">
        <w:t xml:space="preserve"> </w:t>
      </w:r>
      <w:r>
        <w:t>Julie Bruno (Sierra), ASCCC Area A Rep,</w:t>
      </w:r>
      <w:r w:rsidR="0075020C">
        <w:t xml:space="preserve"> Jeff Burdick (Willow International Center), </w:t>
      </w:r>
      <w:r w:rsidR="00BE720F">
        <w:t xml:space="preserve">Matt Clark (Woodland), </w:t>
      </w:r>
      <w:r w:rsidR="00173970">
        <w:t xml:space="preserve">Matt Crow, Cerro </w:t>
      </w:r>
      <w:proofErr w:type="spellStart"/>
      <w:r w:rsidR="00173970">
        <w:t>Coso</w:t>
      </w:r>
      <w:proofErr w:type="spellEnd"/>
      <w:r w:rsidR="00173970">
        <w:t xml:space="preserve">, </w:t>
      </w:r>
      <w:r>
        <w:t>Dan Crump (American River), ASCCC North Rep,</w:t>
      </w:r>
      <w:r w:rsidR="00A542DD">
        <w:t xml:space="preserve"> </w:t>
      </w:r>
      <w:r w:rsidR="00BE720F">
        <w:t xml:space="preserve">Stephanie Curry (Reedley), Scott Gordon (Shasta), </w:t>
      </w:r>
      <w:r w:rsidR="00A542DD">
        <w:t xml:space="preserve">Tony </w:t>
      </w:r>
      <w:proofErr w:type="spellStart"/>
      <w:r w:rsidR="00A542DD">
        <w:t>Giusti</w:t>
      </w:r>
      <w:proofErr w:type="spellEnd"/>
      <w:r w:rsidR="00A542DD">
        <w:t xml:space="preserve"> (American River), </w:t>
      </w:r>
      <w:r w:rsidR="00BE720F">
        <w:t xml:space="preserve">Kim Harrell (Folsom Lake), </w:t>
      </w:r>
      <w:r w:rsidR="00A542DD">
        <w:t xml:space="preserve">Jennifer Hamilton (Modesto), </w:t>
      </w:r>
      <w:r w:rsidR="0050188A">
        <w:t>Michele Hester-Reyes (Sequoias)</w:t>
      </w:r>
      <w:r w:rsidR="0075020C">
        <w:t xml:space="preserve">, Ginger Holden (San Joaquin Delta), </w:t>
      </w:r>
      <w:r w:rsidR="0050188A">
        <w:t xml:space="preserve">John </w:t>
      </w:r>
      <w:proofErr w:type="spellStart"/>
      <w:r w:rsidR="0050188A">
        <w:t>Leamy</w:t>
      </w:r>
      <w:proofErr w:type="spellEnd"/>
      <w:r w:rsidR="0050188A">
        <w:t xml:space="preserve"> (Columbia)</w:t>
      </w:r>
      <w:r w:rsidR="0075020C">
        <w:t xml:space="preserve">, </w:t>
      </w:r>
      <w:r w:rsidR="0050188A">
        <w:t>Ginni May (Sacramento City),</w:t>
      </w:r>
      <w:r w:rsidR="0075020C">
        <w:t xml:space="preserve"> </w:t>
      </w:r>
      <w:r w:rsidR="0050188A">
        <w:t>Diane Oren (San Joaquin Delta),</w:t>
      </w:r>
      <w:r w:rsidR="0075020C">
        <w:t xml:space="preserve"> </w:t>
      </w:r>
      <w:r>
        <w:t xml:space="preserve">Michelle Pilati (Rio Hondo), </w:t>
      </w:r>
      <w:r w:rsidR="0075020C">
        <w:t>A</w:t>
      </w:r>
      <w:r>
        <w:t>SCCC President,</w:t>
      </w:r>
      <w:r w:rsidR="0075020C">
        <w:t xml:space="preserve"> Jeff Ragan (Reedley), </w:t>
      </w:r>
      <w:r w:rsidR="0050188A">
        <w:t>Brian Robinson (Folsom Lake),</w:t>
      </w:r>
      <w:r w:rsidR="0075020C">
        <w:t xml:space="preserve"> </w:t>
      </w:r>
      <w:r>
        <w:t>Phil Smith (American River), ASCCC AT-Large Rep,</w:t>
      </w:r>
      <w:r w:rsidR="0075020C">
        <w:t xml:space="preserve"> </w:t>
      </w:r>
      <w:r w:rsidR="0050188A">
        <w:t>Kurt Sterling (West Hills Lemoore)</w:t>
      </w:r>
      <w:r w:rsidR="0075020C">
        <w:t xml:space="preserve">, </w:t>
      </w:r>
      <w:proofErr w:type="spellStart"/>
      <w:r w:rsidR="00A542DD">
        <w:t>Tressa</w:t>
      </w:r>
      <w:proofErr w:type="spellEnd"/>
      <w:r w:rsidR="00A542DD">
        <w:t xml:space="preserve"> </w:t>
      </w:r>
      <w:proofErr w:type="spellStart"/>
      <w:r w:rsidR="00A542DD">
        <w:t>Tabares</w:t>
      </w:r>
      <w:proofErr w:type="spellEnd"/>
      <w:r w:rsidR="00A542DD">
        <w:t xml:space="preserve"> (American River), </w:t>
      </w:r>
      <w:r w:rsidR="00173970">
        <w:t xml:space="preserve">Sara </w:t>
      </w:r>
      <w:proofErr w:type="spellStart"/>
      <w:r w:rsidR="00173970">
        <w:t>Velasquz</w:t>
      </w:r>
      <w:proofErr w:type="spellEnd"/>
      <w:r w:rsidR="00173970">
        <w:t xml:space="preserve">, (Fresno City), </w:t>
      </w:r>
      <w:r w:rsidR="0075020C">
        <w:t xml:space="preserve">John Zamora (Modesto), </w:t>
      </w:r>
      <w:r w:rsidR="0050188A">
        <w:t xml:space="preserve">Connie </w:t>
      </w:r>
      <w:proofErr w:type="spellStart"/>
      <w:r w:rsidR="0050188A">
        <w:t>Zuercher</w:t>
      </w:r>
      <w:proofErr w:type="spellEnd"/>
      <w:r w:rsidR="0050188A">
        <w:t xml:space="preserve"> (Los Rios)</w:t>
      </w:r>
    </w:p>
    <w:p w14:paraId="16E753BE" w14:textId="77777777" w:rsidR="004F3EC0" w:rsidRDefault="004F3EC0" w:rsidP="0022662C">
      <w:pPr>
        <w:rPr>
          <w:b/>
          <w:u w:val="single"/>
        </w:rPr>
      </w:pPr>
    </w:p>
    <w:p w14:paraId="43844E67" w14:textId="77777777" w:rsidR="004F3EC0" w:rsidRDefault="004F3EC0" w:rsidP="0022662C">
      <w:pPr>
        <w:rPr>
          <w:b/>
          <w:u w:val="single"/>
        </w:rPr>
      </w:pPr>
    </w:p>
    <w:p w14:paraId="45C0AFF7" w14:textId="77777777" w:rsidR="0075020C" w:rsidRDefault="00BD7054" w:rsidP="00D70D22">
      <w:pPr>
        <w:numPr>
          <w:ilvl w:val="0"/>
          <w:numId w:val="3"/>
        </w:numPr>
      </w:pPr>
      <w:r>
        <w:t>Welcome and introductions</w:t>
      </w:r>
      <w:r w:rsidR="0022662C">
        <w:t xml:space="preserve">: </w:t>
      </w:r>
    </w:p>
    <w:p w14:paraId="0C2B7BD0" w14:textId="77777777" w:rsidR="0075020C" w:rsidRDefault="0075020C" w:rsidP="0075020C">
      <w:pPr>
        <w:ind w:left="720"/>
      </w:pPr>
      <w:r>
        <w:t>Julie Bruno opened the meeting at 10:00am.</w:t>
      </w:r>
    </w:p>
    <w:p w14:paraId="7B398F4F" w14:textId="77777777" w:rsidR="0075020C" w:rsidRDefault="0022662C" w:rsidP="0075020C">
      <w:pPr>
        <w:ind w:left="720"/>
      </w:pPr>
      <w:r>
        <w:t>Dr. Kathryn Jeffery, president of Sacramento City College, welcomed attendees.</w:t>
      </w:r>
      <w:r w:rsidR="009524DE">
        <w:t xml:space="preserve">  </w:t>
      </w:r>
    </w:p>
    <w:p w14:paraId="6A3BC51B" w14:textId="77777777" w:rsidR="00E0335B" w:rsidRDefault="009524DE" w:rsidP="0075020C">
      <w:pPr>
        <w:ind w:left="720"/>
      </w:pPr>
      <w:r>
        <w:t>Jon Sharpe, Los Rios CCD Interim Chancellor, joined us later and gave some welcoming remarks.  Kale Braden presented Jon with one of the donation cards for the ASCCC Fou</w:t>
      </w:r>
      <w:r w:rsidR="0075020C">
        <w:t>nd</w:t>
      </w:r>
      <w:r>
        <w:t xml:space="preserve">ation </w:t>
      </w:r>
    </w:p>
    <w:p w14:paraId="12057CF2" w14:textId="77777777" w:rsidR="00E0335B" w:rsidRDefault="00BD7054" w:rsidP="00E0335B">
      <w:pPr>
        <w:numPr>
          <w:ilvl w:val="0"/>
          <w:numId w:val="3"/>
        </w:numPr>
      </w:pPr>
      <w:r>
        <w:t>Additions to and approval of the agenda</w:t>
      </w:r>
    </w:p>
    <w:p w14:paraId="7797051C" w14:textId="77777777" w:rsidR="00E0335B" w:rsidRDefault="0075020C" w:rsidP="00D70D22">
      <w:pPr>
        <w:numPr>
          <w:ilvl w:val="0"/>
          <w:numId w:val="3"/>
        </w:numPr>
      </w:pPr>
      <w:r>
        <w:t>Ho</w:t>
      </w:r>
      <w:r w:rsidR="007B1154">
        <w:t xml:space="preserve">sting the </w:t>
      </w:r>
      <w:r w:rsidR="0022662C">
        <w:t xml:space="preserve">Spring </w:t>
      </w:r>
      <w:r w:rsidR="00865D43">
        <w:t>20</w:t>
      </w:r>
      <w:r w:rsidR="00BD7054">
        <w:t>1</w:t>
      </w:r>
      <w:r w:rsidR="0022662C">
        <w:t>3</w:t>
      </w:r>
      <w:r w:rsidR="00BE720F">
        <w:t xml:space="preserve"> area meeting</w:t>
      </w:r>
      <w:r w:rsidR="0022662C">
        <w:t>---</w:t>
      </w:r>
      <w:r w:rsidR="009524DE">
        <w:t xml:space="preserve">San Joaquin Delta College </w:t>
      </w:r>
      <w:r w:rsidR="00CC14B8">
        <w:t>volunteered</w:t>
      </w:r>
      <w:r w:rsidR="009524DE">
        <w:t xml:space="preserve"> to host the next meeting</w:t>
      </w:r>
      <w:r w:rsidR="00CC14B8">
        <w:t>.</w:t>
      </w:r>
      <w:r w:rsidR="009524DE">
        <w:t xml:space="preserve">  Thanks also to College of the Sequoias for their offer.</w:t>
      </w:r>
    </w:p>
    <w:p w14:paraId="77AC0206" w14:textId="77777777" w:rsidR="00BD7054" w:rsidRDefault="00BD7054" w:rsidP="00865D43">
      <w:pPr>
        <w:numPr>
          <w:ilvl w:val="0"/>
          <w:numId w:val="3"/>
        </w:numPr>
      </w:pPr>
      <w:r>
        <w:t xml:space="preserve"> Report</w:t>
      </w:r>
      <w:r w:rsidR="00865D43">
        <w:t>s</w:t>
      </w:r>
      <w:r>
        <w:t xml:space="preserve"> </w:t>
      </w:r>
    </w:p>
    <w:p w14:paraId="1CD68DF4" w14:textId="77777777" w:rsidR="009524DE" w:rsidRDefault="00BD7054" w:rsidP="009524DE">
      <w:pPr>
        <w:numPr>
          <w:ilvl w:val="1"/>
          <w:numId w:val="3"/>
        </w:numPr>
      </w:pPr>
      <w:r>
        <w:t xml:space="preserve">President’s </w:t>
      </w:r>
      <w:r w:rsidR="0022662C">
        <w:t>U</w:t>
      </w:r>
      <w:r>
        <w:t>pdate</w:t>
      </w:r>
      <w:r w:rsidR="00865D43">
        <w:t xml:space="preserve"> </w:t>
      </w:r>
      <w:r w:rsidR="0022662C">
        <w:t>---</w:t>
      </w:r>
      <w:r w:rsidR="009524DE">
        <w:t>Michelle Pilati gave us an overview of current events</w:t>
      </w:r>
    </w:p>
    <w:p w14:paraId="6E108129" w14:textId="77777777" w:rsidR="009524DE" w:rsidRDefault="0022662C" w:rsidP="004F3EC0">
      <w:pPr>
        <w:numPr>
          <w:ilvl w:val="0"/>
          <w:numId w:val="5"/>
        </w:numPr>
      </w:pPr>
      <w:r>
        <w:t xml:space="preserve">November election; </w:t>
      </w:r>
      <w:r w:rsidR="00390861">
        <w:t xml:space="preserve">position on </w:t>
      </w:r>
      <w:r w:rsidR="009524DE">
        <w:t xml:space="preserve">Proposition </w:t>
      </w:r>
      <w:r w:rsidR="00390861">
        <w:t xml:space="preserve">30 and advisory on </w:t>
      </w:r>
      <w:r w:rsidR="009524DE">
        <w:t xml:space="preserve">Propositions </w:t>
      </w:r>
      <w:r w:rsidR="004F3EC0">
        <w:t>32 and 38</w:t>
      </w:r>
    </w:p>
    <w:p w14:paraId="0A37F297" w14:textId="77777777" w:rsidR="009524DE" w:rsidRDefault="009524DE" w:rsidP="004F3EC0">
      <w:pPr>
        <w:numPr>
          <w:ilvl w:val="0"/>
          <w:numId w:val="5"/>
        </w:numPr>
      </w:pPr>
      <w:r>
        <w:t>SB</w:t>
      </w:r>
      <w:r w:rsidR="00390861">
        <w:t>1052 and 1053</w:t>
      </w:r>
      <w:r>
        <w:t xml:space="preserve"> (open education resource textbooks)---CCC, CSU and UC academic senates are working on this</w:t>
      </w:r>
    </w:p>
    <w:p w14:paraId="1F624587" w14:textId="77777777" w:rsidR="009524DE" w:rsidRDefault="00390861" w:rsidP="004F3EC0">
      <w:pPr>
        <w:numPr>
          <w:ilvl w:val="0"/>
          <w:numId w:val="5"/>
        </w:numPr>
      </w:pPr>
      <w:r>
        <w:t xml:space="preserve">AB </w:t>
      </w:r>
      <w:r w:rsidR="009524DE">
        <w:t>2462 (academic credit for military experience)</w:t>
      </w:r>
      <w:r>
        <w:t>---Chancellor’s Office is firmly committed to working with the ASCCC</w:t>
      </w:r>
    </w:p>
    <w:p w14:paraId="18120823" w14:textId="77777777" w:rsidR="009524DE" w:rsidRDefault="00390861" w:rsidP="004F3EC0">
      <w:pPr>
        <w:numPr>
          <w:ilvl w:val="0"/>
          <w:numId w:val="5"/>
        </w:numPr>
      </w:pPr>
      <w:r>
        <w:t>Title 5---enrollment priorities and repeatability</w:t>
      </w:r>
    </w:p>
    <w:p w14:paraId="06CEF41F" w14:textId="77777777" w:rsidR="009524DE" w:rsidRDefault="004F3EC0" w:rsidP="004F3EC0">
      <w:pPr>
        <w:numPr>
          <w:ilvl w:val="0"/>
          <w:numId w:val="5"/>
        </w:numPr>
      </w:pPr>
      <w:r>
        <w:t>T</w:t>
      </w:r>
      <w:r w:rsidR="009524DE">
        <w:t>ransfer</w:t>
      </w:r>
      <w:r w:rsidR="00390861">
        <w:t xml:space="preserve"> degrees</w:t>
      </w:r>
      <w:r w:rsidR="009524DE">
        <w:t xml:space="preserve"> (SB 1440)</w:t>
      </w:r>
      <w:r w:rsidR="00390861">
        <w:t>---goals established for colleges (80% by 2013, 100% by 2014</w:t>
      </w:r>
    </w:p>
    <w:p w14:paraId="4C77EEBA" w14:textId="77777777" w:rsidR="009524DE" w:rsidRDefault="00390861" w:rsidP="004F3EC0">
      <w:pPr>
        <w:numPr>
          <w:ilvl w:val="0"/>
          <w:numId w:val="5"/>
        </w:numPr>
      </w:pPr>
      <w:r>
        <w:t xml:space="preserve">22 </w:t>
      </w:r>
      <w:r w:rsidR="009524DE">
        <w:t>Transfer Model Curricula (</w:t>
      </w:r>
      <w:r>
        <w:t>TMCs</w:t>
      </w:r>
      <w:r w:rsidR="009524DE">
        <w:t>)</w:t>
      </w:r>
    </w:p>
    <w:p w14:paraId="300E2884" w14:textId="77777777" w:rsidR="009524DE" w:rsidRDefault="004F3EC0" w:rsidP="004F3EC0">
      <w:pPr>
        <w:numPr>
          <w:ilvl w:val="0"/>
          <w:numId w:val="5"/>
        </w:numPr>
      </w:pPr>
      <w:r>
        <w:t>I</w:t>
      </w:r>
      <w:r w:rsidR="00390861">
        <w:t>mplementation of SB 1456---reframing matriculation</w:t>
      </w:r>
    </w:p>
    <w:p w14:paraId="2A352CB7" w14:textId="77777777" w:rsidR="009524DE" w:rsidRDefault="00390861" w:rsidP="004F3EC0">
      <w:pPr>
        <w:numPr>
          <w:ilvl w:val="0"/>
          <w:numId w:val="5"/>
        </w:numPr>
      </w:pPr>
      <w:r>
        <w:t>Basic Skills summit</w:t>
      </w:r>
    </w:p>
    <w:p w14:paraId="55013D60" w14:textId="77777777" w:rsidR="009524DE" w:rsidRDefault="00390861" w:rsidP="004F3EC0">
      <w:pPr>
        <w:numPr>
          <w:ilvl w:val="0"/>
          <w:numId w:val="5"/>
        </w:numPr>
      </w:pPr>
      <w:r>
        <w:t>Professional Development summit</w:t>
      </w:r>
    </w:p>
    <w:p w14:paraId="2B9C5DFF" w14:textId="77777777" w:rsidR="009524DE" w:rsidRDefault="004F3EC0" w:rsidP="004F3EC0">
      <w:pPr>
        <w:numPr>
          <w:ilvl w:val="0"/>
          <w:numId w:val="5"/>
        </w:numPr>
      </w:pPr>
      <w:r>
        <w:t>S</w:t>
      </w:r>
      <w:r w:rsidR="00390861">
        <w:t xml:space="preserve">corecard---part of SSTF recommendations and part of matriculation funding---including college profile and contextual metric (includes 75:25 and </w:t>
      </w:r>
      <w:proofErr w:type="spellStart"/>
      <w:r w:rsidR="00390861">
        <w:lastRenderedPageBreak/>
        <w:t>student:counselor</w:t>
      </w:r>
      <w:proofErr w:type="spellEnd"/>
      <w:r w:rsidR="00390861">
        <w:t xml:space="preserve"> ratio)</w:t>
      </w:r>
      <w:r w:rsidR="00CC14B8">
        <w:t>---most info will be provided by the C</w:t>
      </w:r>
      <w:r w:rsidR="009524DE">
        <w:t>hancellor’s Office</w:t>
      </w:r>
    </w:p>
    <w:p w14:paraId="28CEDC7A" w14:textId="77777777" w:rsidR="009524DE" w:rsidRDefault="00CC14B8" w:rsidP="004F3EC0">
      <w:pPr>
        <w:numPr>
          <w:ilvl w:val="0"/>
          <w:numId w:val="5"/>
        </w:numPr>
      </w:pPr>
      <w:r>
        <w:t xml:space="preserve">30 units momentum point?  </w:t>
      </w:r>
    </w:p>
    <w:p w14:paraId="22ECE9D2" w14:textId="77777777" w:rsidR="00963BFB" w:rsidRDefault="00CC14B8" w:rsidP="004F3EC0">
      <w:pPr>
        <w:numPr>
          <w:ilvl w:val="0"/>
          <w:numId w:val="5"/>
        </w:numPr>
      </w:pPr>
      <w:r>
        <w:t>L</w:t>
      </w:r>
      <w:r w:rsidR="009524DE">
        <w:t>egislative Analyst’s Office (L</w:t>
      </w:r>
      <w:r>
        <w:t>AO</w:t>
      </w:r>
      <w:r w:rsidR="009524DE">
        <w:t>)</w:t>
      </w:r>
      <w:r>
        <w:t xml:space="preserve"> is coming out with a report on adult education.  </w:t>
      </w:r>
    </w:p>
    <w:p w14:paraId="75D2EB49" w14:textId="77777777" w:rsidR="00BD7054" w:rsidRDefault="00E06010" w:rsidP="00963BFB">
      <w:pPr>
        <w:numPr>
          <w:ilvl w:val="1"/>
          <w:numId w:val="3"/>
        </w:numPr>
      </w:pPr>
      <w:r>
        <w:t>Legislation</w:t>
      </w:r>
      <w:r w:rsidR="002B7CB1">
        <w:t>—</w:t>
      </w:r>
      <w:r w:rsidR="004F3EC0">
        <w:t xml:space="preserve">Dan </w:t>
      </w:r>
      <w:r w:rsidR="002B7CB1">
        <w:t xml:space="preserve">will </w:t>
      </w:r>
      <w:r w:rsidR="004F3EC0">
        <w:t xml:space="preserve">be </w:t>
      </w:r>
      <w:r w:rsidR="002B7CB1">
        <w:t>sending out a spreadsheet</w:t>
      </w:r>
      <w:r w:rsidR="004F3EC0">
        <w:t xml:space="preserve"> of bills </w:t>
      </w:r>
      <w:r w:rsidR="0075020C">
        <w:t xml:space="preserve">that were </w:t>
      </w:r>
      <w:r w:rsidR="004F3EC0">
        <w:t xml:space="preserve">signed, vetoed, </w:t>
      </w:r>
      <w:r w:rsidR="0075020C">
        <w:t xml:space="preserve">or </w:t>
      </w:r>
      <w:r w:rsidR="004F3EC0">
        <w:t>died in the 2011-12 legislative session</w:t>
      </w:r>
      <w:r w:rsidR="0075020C">
        <w:t>.</w:t>
      </w:r>
      <w:r w:rsidR="002B7CB1">
        <w:t xml:space="preserve"> </w:t>
      </w:r>
    </w:p>
    <w:p w14:paraId="37995318" w14:textId="77777777" w:rsidR="00865D43" w:rsidRDefault="00E06010" w:rsidP="00E25C36">
      <w:pPr>
        <w:numPr>
          <w:ilvl w:val="1"/>
          <w:numId w:val="3"/>
        </w:numPr>
      </w:pPr>
      <w:r>
        <w:t>ASCCC Foundation</w:t>
      </w:r>
      <w:r w:rsidR="0075020C">
        <w:t>—packet included in handouts</w:t>
      </w:r>
    </w:p>
    <w:p w14:paraId="10159810" w14:textId="77777777" w:rsidR="00BF7CEA" w:rsidRDefault="00BF7CEA" w:rsidP="00BF7CEA">
      <w:pPr>
        <w:numPr>
          <w:ilvl w:val="2"/>
          <w:numId w:val="3"/>
        </w:numPr>
      </w:pPr>
      <w:r>
        <w:t>Competition overview</w:t>
      </w:r>
      <w:r w:rsidR="004F3EC0">
        <w:t xml:space="preserve"> among the four areas</w:t>
      </w:r>
    </w:p>
    <w:p w14:paraId="27775736" w14:textId="77777777" w:rsidR="00BF7CEA" w:rsidRDefault="007B1154" w:rsidP="00BF7CEA">
      <w:pPr>
        <w:numPr>
          <w:ilvl w:val="2"/>
          <w:numId w:val="3"/>
        </w:numPr>
      </w:pPr>
      <w:r>
        <w:t>Strategies for winning</w:t>
      </w:r>
    </w:p>
    <w:p w14:paraId="28596B57" w14:textId="77777777" w:rsidR="00892DCE" w:rsidRDefault="00892DCE" w:rsidP="00E25C36">
      <w:pPr>
        <w:numPr>
          <w:ilvl w:val="1"/>
          <w:numId w:val="3"/>
        </w:numPr>
      </w:pPr>
      <w:r>
        <w:t>Disciplines List</w:t>
      </w:r>
    </w:p>
    <w:p w14:paraId="0977AF57" w14:textId="77777777" w:rsidR="00BF7CEA" w:rsidRPr="00BF7CEA" w:rsidRDefault="00861A57" w:rsidP="00BF7CEA">
      <w:pPr>
        <w:numPr>
          <w:ilvl w:val="2"/>
          <w:numId w:val="3"/>
        </w:numPr>
      </w:pPr>
      <w:r>
        <w:rPr>
          <w:bCs/>
        </w:rPr>
        <w:t xml:space="preserve">The </w:t>
      </w:r>
      <w:r w:rsidR="00BF7CEA">
        <w:rPr>
          <w:bCs/>
        </w:rPr>
        <w:t>Discipline Hearing will be held from 4:00 p.m. – 5:00 p.m. on Friday</w:t>
      </w:r>
      <w:r>
        <w:rPr>
          <w:bCs/>
        </w:rPr>
        <w:t xml:space="preserve"> at </w:t>
      </w:r>
      <w:r w:rsidR="0075020C">
        <w:rPr>
          <w:bCs/>
        </w:rPr>
        <w:t>P</w:t>
      </w:r>
      <w:r>
        <w:rPr>
          <w:bCs/>
        </w:rPr>
        <w:t>lenary</w:t>
      </w:r>
      <w:r w:rsidR="00BF7CEA">
        <w:rPr>
          <w:bCs/>
        </w:rPr>
        <w:t xml:space="preserve">. </w:t>
      </w:r>
    </w:p>
    <w:p w14:paraId="4F8E6210" w14:textId="77777777" w:rsidR="00E0335B" w:rsidRPr="008B7D16" w:rsidRDefault="00BF7CEA" w:rsidP="00C24766">
      <w:pPr>
        <w:numPr>
          <w:ilvl w:val="2"/>
          <w:numId w:val="3"/>
        </w:numPr>
      </w:pPr>
      <w:r>
        <w:rPr>
          <w:bCs/>
        </w:rPr>
        <w:t>Anyon</w:t>
      </w:r>
      <w:r w:rsidR="00861A57">
        <w:rPr>
          <w:bCs/>
        </w:rPr>
        <w:t xml:space="preserve">e can attend this hearing. </w:t>
      </w:r>
      <w:r>
        <w:rPr>
          <w:bCs/>
        </w:rPr>
        <w:t>Interested individuals will not need to be a registered attendee; however, they will need to check in at the registration desk to receive a temporary badge</w:t>
      </w:r>
      <w:r w:rsidR="007B1154">
        <w:rPr>
          <w:bCs/>
        </w:rPr>
        <w:t>.</w:t>
      </w:r>
    </w:p>
    <w:p w14:paraId="2454E844" w14:textId="77777777" w:rsidR="008B7D16" w:rsidRDefault="008B7D16" w:rsidP="004F3EC0">
      <w:pPr>
        <w:ind w:left="1980"/>
      </w:pPr>
    </w:p>
    <w:p w14:paraId="685F341E" w14:textId="77777777" w:rsidR="00865D43" w:rsidRDefault="00865D43" w:rsidP="00865D43">
      <w:pPr>
        <w:numPr>
          <w:ilvl w:val="0"/>
          <w:numId w:val="3"/>
        </w:numPr>
        <w:tabs>
          <w:tab w:val="left" w:pos="720"/>
          <w:tab w:val="num" w:pos="810"/>
        </w:tabs>
      </w:pPr>
      <w:r>
        <w:t>Resolutions</w:t>
      </w:r>
      <w:r w:rsidR="00465929">
        <w:t xml:space="preserve"> </w:t>
      </w:r>
    </w:p>
    <w:p w14:paraId="275F64AD" w14:textId="77777777" w:rsidR="002B2F46" w:rsidRDefault="00BD7054" w:rsidP="00865D43">
      <w:pPr>
        <w:numPr>
          <w:ilvl w:val="1"/>
          <w:numId w:val="3"/>
        </w:numPr>
      </w:pPr>
      <w:r>
        <w:t xml:space="preserve">Brief orientation on development of resolutions </w:t>
      </w:r>
      <w:r w:rsidR="0082374B">
        <w:t xml:space="preserve">and voting process at session </w:t>
      </w:r>
    </w:p>
    <w:p w14:paraId="11A60B68" w14:textId="77777777" w:rsidR="00294B7F" w:rsidRDefault="00BD7054" w:rsidP="00865D43">
      <w:pPr>
        <w:numPr>
          <w:ilvl w:val="1"/>
          <w:numId w:val="3"/>
        </w:numPr>
      </w:pPr>
      <w:r>
        <w:t>Revi</w:t>
      </w:r>
      <w:r w:rsidR="00465929">
        <w:t xml:space="preserve">ew of pre-session resolutions  </w:t>
      </w:r>
    </w:p>
    <w:p w14:paraId="2A103DFE" w14:textId="77777777" w:rsidR="00C24766" w:rsidRDefault="00C24766" w:rsidP="00865D43">
      <w:pPr>
        <w:numPr>
          <w:ilvl w:val="1"/>
          <w:numId w:val="3"/>
        </w:numPr>
      </w:pPr>
      <w:r>
        <w:t xml:space="preserve">New Resolutions </w:t>
      </w:r>
    </w:p>
    <w:p w14:paraId="4C270F5E" w14:textId="77777777" w:rsidR="00865D43" w:rsidRDefault="00BD7054" w:rsidP="00865D43">
      <w:pPr>
        <w:numPr>
          <w:ilvl w:val="1"/>
          <w:numId w:val="3"/>
        </w:numPr>
      </w:pPr>
      <w:r>
        <w:t>Development of Area A</w:t>
      </w:r>
      <w:r w:rsidR="00C244EE">
        <w:t xml:space="preserve"> resolutions---several proposals were discussed</w:t>
      </w:r>
    </w:p>
    <w:p w14:paraId="118557AD" w14:textId="77777777" w:rsidR="00053455" w:rsidRDefault="00053455" w:rsidP="00865D43">
      <w:pPr>
        <w:numPr>
          <w:ilvl w:val="1"/>
          <w:numId w:val="3"/>
        </w:numPr>
      </w:pPr>
      <w:r>
        <w:t>Consensus, majority vote, or four-signatures model</w:t>
      </w:r>
    </w:p>
    <w:p w14:paraId="4381491C" w14:textId="77777777" w:rsidR="00053455" w:rsidRDefault="004F3EC0" w:rsidP="00053455">
      <w:pPr>
        <w:numPr>
          <w:ilvl w:val="2"/>
          <w:numId w:val="3"/>
        </w:numPr>
      </w:pPr>
      <w:r>
        <w:t xml:space="preserve">Area A process is to go with </w:t>
      </w:r>
      <w:r w:rsidR="00053455">
        <w:t>Consensus -&gt; majority</w:t>
      </w:r>
    </w:p>
    <w:p w14:paraId="51DE9907" w14:textId="77777777" w:rsidR="00465929" w:rsidRDefault="00C24766" w:rsidP="00906A94">
      <w:pPr>
        <w:numPr>
          <w:ilvl w:val="0"/>
          <w:numId w:val="3"/>
        </w:numPr>
        <w:tabs>
          <w:tab w:val="clear" w:pos="720"/>
          <w:tab w:val="num" w:pos="900"/>
        </w:tabs>
      </w:pPr>
      <w:r>
        <w:t>Announcements</w:t>
      </w:r>
    </w:p>
    <w:p w14:paraId="63A183EC" w14:textId="77777777" w:rsidR="00F13F54" w:rsidRPr="00F13F54" w:rsidRDefault="00F13F54" w:rsidP="00465929">
      <w:pPr>
        <w:numPr>
          <w:ilvl w:val="1"/>
          <w:numId w:val="3"/>
        </w:numPr>
      </w:pPr>
      <w:r>
        <w:t>T-Shirt</w:t>
      </w:r>
      <w:r w:rsidR="00861A57">
        <w:t>s with this year’s theme</w:t>
      </w:r>
      <w:r>
        <w:t xml:space="preserve"> </w:t>
      </w:r>
      <w:r w:rsidR="007B1154">
        <w:t xml:space="preserve">will be </w:t>
      </w:r>
      <w:r>
        <w:t>for sale at Plenary</w:t>
      </w:r>
    </w:p>
    <w:p w14:paraId="464EE188" w14:textId="77777777" w:rsidR="00BF7CEA" w:rsidRDefault="00BF7CEA" w:rsidP="00465929">
      <w:pPr>
        <w:numPr>
          <w:ilvl w:val="1"/>
          <w:numId w:val="3"/>
        </w:numPr>
      </w:pPr>
      <w:r>
        <w:rPr>
          <w:bCs/>
        </w:rPr>
        <w:t>The preliminary program for Plenary that you receive</w:t>
      </w:r>
      <w:r w:rsidR="00861A57">
        <w:rPr>
          <w:bCs/>
        </w:rPr>
        <w:t>d</w:t>
      </w:r>
      <w:r>
        <w:rPr>
          <w:bCs/>
        </w:rPr>
        <w:t xml:space="preserve"> in the mail has been changed.  There will be no </w:t>
      </w:r>
      <w:r w:rsidR="00707896">
        <w:rPr>
          <w:bCs/>
        </w:rPr>
        <w:t xml:space="preserve">late afternoon </w:t>
      </w:r>
      <w:r>
        <w:rPr>
          <w:bCs/>
        </w:rPr>
        <w:t xml:space="preserve">general session on Friday.  </w:t>
      </w:r>
    </w:p>
    <w:p w14:paraId="5B2EEE5A" w14:textId="77777777" w:rsidR="00BF7CEA" w:rsidRDefault="00BF7CEA" w:rsidP="00465929">
      <w:pPr>
        <w:numPr>
          <w:ilvl w:val="1"/>
          <w:numId w:val="3"/>
        </w:numPr>
      </w:pPr>
      <w:r>
        <w:t xml:space="preserve">Exemplary Award: </w:t>
      </w:r>
      <w:r w:rsidR="007B1154">
        <w:t>The c</w:t>
      </w:r>
      <w:r>
        <w:t xml:space="preserve">all went out first week of October and </w:t>
      </w:r>
      <w:r w:rsidR="007B1154">
        <w:t>applications</w:t>
      </w:r>
      <w:r>
        <w:t xml:space="preserve"> </w:t>
      </w:r>
      <w:r w:rsidR="007B1154">
        <w:t xml:space="preserve">are </w:t>
      </w:r>
      <w:r>
        <w:t>due by November 19</w:t>
      </w:r>
      <w:r>
        <w:rPr>
          <w:vertAlign w:val="superscript"/>
        </w:rPr>
        <w:t>th</w:t>
      </w:r>
      <w:r>
        <w:t>.  The theme this year is “</w:t>
      </w:r>
      <w:r>
        <w:rPr>
          <w:bCs/>
        </w:rPr>
        <w:t xml:space="preserve">Assessment for Placement” in response to the SSTF recommendations.  </w:t>
      </w:r>
    </w:p>
    <w:p w14:paraId="327AEBA1" w14:textId="77777777" w:rsidR="00465929" w:rsidRDefault="00C24766" w:rsidP="00465929">
      <w:pPr>
        <w:numPr>
          <w:ilvl w:val="1"/>
          <w:numId w:val="3"/>
        </w:numPr>
      </w:pPr>
      <w:r>
        <w:t>Meetings/</w:t>
      </w:r>
      <w:r w:rsidR="00465929">
        <w:t xml:space="preserve">Institutes </w:t>
      </w:r>
    </w:p>
    <w:p w14:paraId="30AE5FC6" w14:textId="77777777" w:rsidR="00465929" w:rsidRDefault="0034360D" w:rsidP="00C244EE">
      <w:pPr>
        <w:numPr>
          <w:ilvl w:val="0"/>
          <w:numId w:val="6"/>
        </w:numPr>
      </w:pPr>
      <w:r>
        <w:t>Accreditation Institute, February 8-9, 2013, San Jose Doubletree</w:t>
      </w:r>
    </w:p>
    <w:p w14:paraId="2C9CF211" w14:textId="77777777" w:rsidR="00C24766" w:rsidRDefault="0034360D" w:rsidP="00C244EE">
      <w:pPr>
        <w:numPr>
          <w:ilvl w:val="0"/>
          <w:numId w:val="6"/>
        </w:numPr>
      </w:pPr>
      <w:r>
        <w:t>Vocational Education Leadership, March 20-22, 2013, Oakland Marriott</w:t>
      </w:r>
    </w:p>
    <w:p w14:paraId="1BFF466D" w14:textId="77777777" w:rsidR="0034360D" w:rsidRDefault="0034360D" w:rsidP="00C244EE">
      <w:pPr>
        <w:numPr>
          <w:ilvl w:val="0"/>
          <w:numId w:val="6"/>
        </w:numPr>
      </w:pPr>
      <w:r>
        <w:t xml:space="preserve">Area A Spring Meeting, </w:t>
      </w:r>
      <w:r w:rsidR="00861A57">
        <w:t xml:space="preserve">Friday, </w:t>
      </w:r>
      <w:r>
        <w:t>March 29, 2013</w:t>
      </w:r>
    </w:p>
    <w:p w14:paraId="2B3D8BAE" w14:textId="77777777" w:rsidR="0034360D" w:rsidRDefault="0034360D" w:rsidP="00C244EE">
      <w:pPr>
        <w:numPr>
          <w:ilvl w:val="0"/>
          <w:numId w:val="6"/>
        </w:numPr>
      </w:pPr>
      <w:r>
        <w:t>Spring Plenary Session, April 18-20, 2013, SFO Westin</w:t>
      </w:r>
    </w:p>
    <w:p w14:paraId="73246202" w14:textId="77777777" w:rsidR="0034360D" w:rsidRDefault="0034360D" w:rsidP="00C244EE">
      <w:pPr>
        <w:numPr>
          <w:ilvl w:val="0"/>
          <w:numId w:val="6"/>
        </w:numPr>
      </w:pPr>
      <w:r>
        <w:t>Faculty Leadership Institute, June 13-15, 2013, Sheraton Grand, Sacramento</w:t>
      </w:r>
    </w:p>
    <w:p w14:paraId="55D0D1B9" w14:textId="77777777" w:rsidR="0034360D" w:rsidRDefault="0034360D" w:rsidP="00C244EE">
      <w:pPr>
        <w:numPr>
          <w:ilvl w:val="0"/>
          <w:numId w:val="6"/>
        </w:numPr>
      </w:pPr>
      <w:r>
        <w:t>Curriculum Institute, July 11-13, 2013, Sheraton Park at the Anaheim Resort</w:t>
      </w:r>
    </w:p>
    <w:p w14:paraId="470A8EBB" w14:textId="77777777" w:rsidR="00906A94" w:rsidRDefault="00707896" w:rsidP="00906A94">
      <w:pPr>
        <w:numPr>
          <w:ilvl w:val="1"/>
          <w:numId w:val="3"/>
        </w:numPr>
      </w:pPr>
      <w:r>
        <w:t>Phil---Leadership Development Committee---four one-day leadership development workshops throughout the state---Nov</w:t>
      </w:r>
      <w:r w:rsidR="004F3EC0">
        <w:t>ember</w:t>
      </w:r>
      <w:r>
        <w:t xml:space="preserve"> 30- </w:t>
      </w:r>
      <w:proofErr w:type="spellStart"/>
      <w:r w:rsidR="004F3EC0">
        <w:t>G</w:t>
      </w:r>
      <w:r>
        <w:t>rossmont</w:t>
      </w:r>
      <w:proofErr w:type="spellEnd"/>
      <w:r w:rsidR="004F3EC0">
        <w:t xml:space="preserve"> College, December 1, </w:t>
      </w:r>
      <w:r>
        <w:t xml:space="preserve">Los Angeles City College,  </w:t>
      </w:r>
      <w:r w:rsidR="004F3EC0">
        <w:t>M</w:t>
      </w:r>
      <w:r>
        <w:t>arch 1</w:t>
      </w:r>
      <w:r w:rsidR="004F3EC0">
        <w:t>, S</w:t>
      </w:r>
      <w:r>
        <w:t>olano</w:t>
      </w:r>
      <w:r w:rsidR="004F3EC0">
        <w:t xml:space="preserve"> College</w:t>
      </w:r>
      <w:r>
        <w:t xml:space="preserve">, </w:t>
      </w:r>
      <w:r w:rsidR="004F3EC0">
        <w:t>March 2, State Center location.</w:t>
      </w:r>
    </w:p>
    <w:p w14:paraId="7B1284AE" w14:textId="77777777" w:rsidR="00707896" w:rsidRDefault="004F3EC0" w:rsidP="00906A94">
      <w:pPr>
        <w:numPr>
          <w:ilvl w:val="1"/>
          <w:numId w:val="3"/>
        </w:numPr>
      </w:pPr>
      <w:r>
        <w:t xml:space="preserve">College of the Sequoias </w:t>
      </w:r>
      <w:r w:rsidR="00C244EE">
        <w:t xml:space="preserve">is </w:t>
      </w:r>
      <w:r w:rsidR="00707896">
        <w:t xml:space="preserve">hosting a </w:t>
      </w:r>
      <w:proofErr w:type="spellStart"/>
      <w:r w:rsidR="00707896">
        <w:t>Curricunet</w:t>
      </w:r>
      <w:proofErr w:type="spellEnd"/>
      <w:r w:rsidR="00707896">
        <w:t xml:space="preserve"> Users Conference on October 26</w:t>
      </w:r>
    </w:p>
    <w:p w14:paraId="107904DE" w14:textId="77777777" w:rsidR="00DE700A" w:rsidRDefault="00DE700A" w:rsidP="00906A94">
      <w:pPr>
        <w:numPr>
          <w:ilvl w:val="0"/>
          <w:numId w:val="3"/>
        </w:numPr>
        <w:tabs>
          <w:tab w:val="clear" w:pos="720"/>
          <w:tab w:val="num" w:pos="900"/>
        </w:tabs>
      </w:pPr>
      <w:r>
        <w:t>Report on important issues from college</w:t>
      </w:r>
      <w:r w:rsidR="00963BFB">
        <w:t>s</w:t>
      </w:r>
    </w:p>
    <w:p w14:paraId="0DBC83A8" w14:textId="77777777" w:rsidR="00927432" w:rsidRDefault="00707896" w:rsidP="00E0335B">
      <w:pPr>
        <w:numPr>
          <w:ilvl w:val="1"/>
          <w:numId w:val="3"/>
        </w:numPr>
      </w:pPr>
      <w:r>
        <w:t>Butte---reprimand of faculty members of comments made during a</w:t>
      </w:r>
      <w:r w:rsidR="003A6923">
        <w:t xml:space="preserve"> forum sponsored by the </w:t>
      </w:r>
      <w:r>
        <w:t xml:space="preserve">associated students </w:t>
      </w:r>
      <w:r w:rsidR="003A6923">
        <w:t>association</w:t>
      </w:r>
      <w:r>
        <w:t>/communications studies faculty</w:t>
      </w:r>
      <w:r w:rsidR="003A6923">
        <w:t>.</w:t>
      </w:r>
    </w:p>
    <w:p w14:paraId="141370B1" w14:textId="77777777" w:rsidR="00707896" w:rsidRPr="00777B88" w:rsidRDefault="00707896" w:rsidP="003A6923">
      <w:pPr>
        <w:ind w:left="1440"/>
      </w:pPr>
      <w:r>
        <w:lastRenderedPageBreak/>
        <w:t>Fresno City College---</w:t>
      </w:r>
      <w:r w:rsidR="004F3EC0">
        <w:t xml:space="preserve">asked how other colleges provided </w:t>
      </w:r>
      <w:r>
        <w:t xml:space="preserve">funding </w:t>
      </w:r>
      <w:r w:rsidR="004F3EC0">
        <w:t xml:space="preserve">for the </w:t>
      </w:r>
      <w:r>
        <w:t>basic skills coordinator</w:t>
      </w:r>
    </w:p>
    <w:p w14:paraId="48D6F3AB" w14:textId="77777777" w:rsidR="00BD7054" w:rsidRDefault="00BD7054" w:rsidP="00906A94">
      <w:pPr>
        <w:numPr>
          <w:ilvl w:val="0"/>
          <w:numId w:val="3"/>
        </w:numPr>
        <w:tabs>
          <w:tab w:val="clear" w:pos="720"/>
          <w:tab w:val="num" w:pos="900"/>
        </w:tabs>
      </w:pPr>
      <w:r>
        <w:t>Adjournment</w:t>
      </w:r>
      <w:r w:rsidR="004F3EC0">
        <w:t xml:space="preserve"> at </w:t>
      </w:r>
      <w:r w:rsidR="003A6923">
        <w:t>2:06</w:t>
      </w:r>
      <w:r w:rsidR="004F3EC0">
        <w:t>pm</w:t>
      </w:r>
    </w:p>
    <w:sectPr w:rsidR="00BD7054" w:rsidSect="00EA2C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142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F3D5D"/>
    <w:multiLevelType w:val="hybridMultilevel"/>
    <w:tmpl w:val="98940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DD6C70"/>
    <w:multiLevelType w:val="hybridMultilevel"/>
    <w:tmpl w:val="83782114"/>
    <w:lvl w:ilvl="0" w:tplc="802C95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82B12"/>
    <w:multiLevelType w:val="hybridMultilevel"/>
    <w:tmpl w:val="FCF85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4091F29"/>
    <w:multiLevelType w:val="hybridMultilevel"/>
    <w:tmpl w:val="ADE24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A"/>
    <w:rsid w:val="00016DCA"/>
    <w:rsid w:val="000361B6"/>
    <w:rsid w:val="00053455"/>
    <w:rsid w:val="0008793E"/>
    <w:rsid w:val="000D61B2"/>
    <w:rsid w:val="000D6713"/>
    <w:rsid w:val="000F4940"/>
    <w:rsid w:val="00161F0F"/>
    <w:rsid w:val="00173970"/>
    <w:rsid w:val="0022662C"/>
    <w:rsid w:val="00274D7B"/>
    <w:rsid w:val="00294B7F"/>
    <w:rsid w:val="002B2F46"/>
    <w:rsid w:val="002B7CB1"/>
    <w:rsid w:val="0032220C"/>
    <w:rsid w:val="0034360D"/>
    <w:rsid w:val="00390861"/>
    <w:rsid w:val="003A2CB7"/>
    <w:rsid w:val="003A6923"/>
    <w:rsid w:val="00452185"/>
    <w:rsid w:val="00465929"/>
    <w:rsid w:val="004A767E"/>
    <w:rsid w:val="004D1D3E"/>
    <w:rsid w:val="004F3EC0"/>
    <w:rsid w:val="00500707"/>
    <w:rsid w:val="0050188A"/>
    <w:rsid w:val="00585CB0"/>
    <w:rsid w:val="00590E06"/>
    <w:rsid w:val="005A2ECC"/>
    <w:rsid w:val="005D7D37"/>
    <w:rsid w:val="005E1E9F"/>
    <w:rsid w:val="006B12E6"/>
    <w:rsid w:val="006B419C"/>
    <w:rsid w:val="00707896"/>
    <w:rsid w:val="0075020C"/>
    <w:rsid w:val="00777B88"/>
    <w:rsid w:val="007B1154"/>
    <w:rsid w:val="007B7C58"/>
    <w:rsid w:val="007C5715"/>
    <w:rsid w:val="0082374B"/>
    <w:rsid w:val="00861A57"/>
    <w:rsid w:val="00865D43"/>
    <w:rsid w:val="00880A99"/>
    <w:rsid w:val="00892DCE"/>
    <w:rsid w:val="008A7295"/>
    <w:rsid w:val="008B7D16"/>
    <w:rsid w:val="008E2B73"/>
    <w:rsid w:val="008E6D35"/>
    <w:rsid w:val="00906A94"/>
    <w:rsid w:val="00927432"/>
    <w:rsid w:val="009524DE"/>
    <w:rsid w:val="00963BFB"/>
    <w:rsid w:val="00A542DD"/>
    <w:rsid w:val="00AD77AB"/>
    <w:rsid w:val="00BD7054"/>
    <w:rsid w:val="00BE720F"/>
    <w:rsid w:val="00BF7CEA"/>
    <w:rsid w:val="00C244EE"/>
    <w:rsid w:val="00C24766"/>
    <w:rsid w:val="00C6371E"/>
    <w:rsid w:val="00C72CC6"/>
    <w:rsid w:val="00CC14B8"/>
    <w:rsid w:val="00D07661"/>
    <w:rsid w:val="00D70D22"/>
    <w:rsid w:val="00DA33B7"/>
    <w:rsid w:val="00DE700A"/>
    <w:rsid w:val="00E0335B"/>
    <w:rsid w:val="00E03699"/>
    <w:rsid w:val="00E06010"/>
    <w:rsid w:val="00E25C36"/>
    <w:rsid w:val="00E918EE"/>
    <w:rsid w:val="00EA2C39"/>
    <w:rsid w:val="00F00216"/>
    <w:rsid w:val="00F13F54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1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9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semiHidden/>
    <w:rsid w:val="00C7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1B2"/>
    <w:pPr>
      <w:ind w:left="720"/>
    </w:pPr>
  </w:style>
  <w:style w:type="character" w:styleId="Hyperlink">
    <w:name w:val="Hyperlink"/>
    <w:uiPriority w:val="99"/>
    <w:unhideWhenUsed/>
    <w:rsid w:val="000D6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1B2"/>
    <w:pPr>
      <w:spacing w:before="100" w:beforeAutospacing="1" w:after="100" w:afterAutospacing="1"/>
    </w:pPr>
    <w:rPr>
      <w:rFonts w:eastAsia="Calibri"/>
      <w:color w:val="auto"/>
    </w:rPr>
  </w:style>
  <w:style w:type="character" w:styleId="Emphasis">
    <w:name w:val="Emphasis"/>
    <w:uiPriority w:val="20"/>
    <w:qFormat/>
    <w:locked/>
    <w:rsid w:val="000D61B2"/>
    <w:rPr>
      <w:i/>
      <w:iCs/>
    </w:rPr>
  </w:style>
  <w:style w:type="character" w:styleId="Strong">
    <w:name w:val="Strong"/>
    <w:uiPriority w:val="22"/>
    <w:qFormat/>
    <w:locked/>
    <w:rsid w:val="000D6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9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semiHidden/>
    <w:rsid w:val="00C7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1B2"/>
    <w:pPr>
      <w:ind w:left="720"/>
    </w:pPr>
  </w:style>
  <w:style w:type="character" w:styleId="Hyperlink">
    <w:name w:val="Hyperlink"/>
    <w:uiPriority w:val="99"/>
    <w:unhideWhenUsed/>
    <w:rsid w:val="000D6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1B2"/>
    <w:pPr>
      <w:spacing w:before="100" w:beforeAutospacing="1" w:after="100" w:afterAutospacing="1"/>
    </w:pPr>
    <w:rPr>
      <w:rFonts w:eastAsia="Calibri"/>
      <w:color w:val="auto"/>
    </w:rPr>
  </w:style>
  <w:style w:type="character" w:styleId="Emphasis">
    <w:name w:val="Emphasis"/>
    <w:uiPriority w:val="20"/>
    <w:qFormat/>
    <w:locked/>
    <w:rsid w:val="000D61B2"/>
    <w:rPr>
      <w:i/>
      <w:iCs/>
    </w:rPr>
  </w:style>
  <w:style w:type="character" w:styleId="Strong">
    <w:name w:val="Strong"/>
    <w:uiPriority w:val="22"/>
    <w:qFormat/>
    <w:locked/>
    <w:rsid w:val="000D6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Area A meeting October 14, 2006</vt:lpstr>
    </vt:vector>
  </TitlesOfParts>
  <Company>Butte-Glenn Community College District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Area A meeting October 14, 2006</dc:title>
  <dc:creator>vogelsh</dc:creator>
  <cp:lastModifiedBy>Julie Adams</cp:lastModifiedBy>
  <cp:revision>2</cp:revision>
  <cp:lastPrinted>2012-03-28T20:26:00Z</cp:lastPrinted>
  <dcterms:created xsi:type="dcterms:W3CDTF">2012-10-27T03:46:00Z</dcterms:created>
  <dcterms:modified xsi:type="dcterms:W3CDTF">2012-10-27T03:46:00Z</dcterms:modified>
</cp:coreProperties>
</file>