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5BB4" w14:textId="77777777" w:rsidR="00E0599B" w:rsidRPr="00E0599B" w:rsidRDefault="00E0599B" w:rsidP="00E0599B">
      <w:pPr>
        <w:jc w:val="center"/>
        <w:rPr>
          <w:rFonts w:ascii="Times New Roman" w:hAnsi="Times New Roman" w:cs="Times New Roman"/>
        </w:rPr>
      </w:pPr>
      <w:r w:rsidRPr="00E0599B">
        <w:rPr>
          <w:rFonts w:ascii="Times New Roman" w:hAnsi="Times New Roman" w:cs="Times New Roman"/>
        </w:rPr>
        <w:t>Council of Chief Librarians (CCL) Report to ASCCC</w:t>
      </w:r>
    </w:p>
    <w:p w14:paraId="6F4B0478" w14:textId="77777777" w:rsidR="00E0599B" w:rsidRPr="00E0599B" w:rsidRDefault="00E0599B" w:rsidP="00E0599B">
      <w:pPr>
        <w:jc w:val="center"/>
        <w:rPr>
          <w:rFonts w:ascii="Times New Roman" w:hAnsi="Times New Roman" w:cs="Times New Roman"/>
        </w:rPr>
      </w:pPr>
      <w:r w:rsidRPr="00E0599B">
        <w:rPr>
          <w:rFonts w:ascii="Times New Roman" w:hAnsi="Times New Roman" w:cs="Times New Roman"/>
        </w:rPr>
        <w:t>Dan Crump</w:t>
      </w:r>
    </w:p>
    <w:p w14:paraId="522C3478" w14:textId="23ABC8FB" w:rsidR="00E0599B" w:rsidRPr="00E0599B" w:rsidRDefault="00E0599B" w:rsidP="00E0599B">
      <w:pPr>
        <w:jc w:val="center"/>
        <w:rPr>
          <w:rFonts w:ascii="Times New Roman" w:hAnsi="Times New Roman" w:cs="Times New Roman"/>
          <w:b/>
          <w:bCs/>
        </w:rPr>
      </w:pPr>
      <w:r w:rsidRPr="00E0599B">
        <w:rPr>
          <w:rFonts w:ascii="Times New Roman" w:hAnsi="Times New Roman" w:cs="Times New Roman"/>
        </w:rPr>
        <w:t>February 9 , 2024</w:t>
      </w:r>
    </w:p>
    <w:p w14:paraId="7DF612C0" w14:textId="77777777" w:rsidR="00E0599B" w:rsidRPr="00E0599B" w:rsidRDefault="00E0599B" w:rsidP="00A73C73">
      <w:pPr>
        <w:rPr>
          <w:rFonts w:ascii="Times New Roman" w:hAnsi="Times New Roman" w:cs="Times New Roman"/>
          <w:b/>
          <w:bCs/>
        </w:rPr>
      </w:pPr>
    </w:p>
    <w:p w14:paraId="5D9F8D87" w14:textId="04E5C653" w:rsidR="00A73C73" w:rsidRPr="00E0599B" w:rsidRDefault="00A73C73" w:rsidP="00A73C73">
      <w:pPr>
        <w:rPr>
          <w:rFonts w:ascii="Times New Roman" w:hAnsi="Times New Roman" w:cs="Times New Roman"/>
        </w:rPr>
      </w:pPr>
      <w:r w:rsidRPr="00E0599B">
        <w:rPr>
          <w:rFonts w:ascii="Times New Roman" w:hAnsi="Times New Roman" w:cs="Times New Roman"/>
          <w:b/>
          <w:bCs/>
        </w:rPr>
        <w:t>CCL Board Meeting</w:t>
      </w:r>
      <w:r w:rsidR="00D01F81" w:rsidRPr="00E0599B">
        <w:rPr>
          <w:rFonts w:ascii="Times New Roman" w:hAnsi="Times New Roman" w:cs="Times New Roman"/>
          <w:b/>
          <w:bCs/>
        </w:rPr>
        <w:t xml:space="preserve"> - </w:t>
      </w:r>
      <w:r w:rsidRPr="00E0599B">
        <w:rPr>
          <w:rFonts w:ascii="Times New Roman" w:hAnsi="Times New Roman" w:cs="Times New Roman"/>
          <w:b/>
          <w:bCs/>
        </w:rPr>
        <w:t>Thursday, February 1, 2024</w:t>
      </w:r>
      <w:r w:rsidRPr="00E0599B">
        <w:rPr>
          <w:rFonts w:ascii="Times New Roman" w:hAnsi="Times New Roman" w:cs="Times New Roman"/>
        </w:rPr>
        <w:t xml:space="preserve"> | </w:t>
      </w:r>
      <w:r w:rsidR="00D01F81" w:rsidRPr="00E0599B">
        <w:rPr>
          <w:rFonts w:ascii="Times New Roman" w:hAnsi="Times New Roman" w:cs="Times New Roman"/>
        </w:rPr>
        <w:t>Sacramento. Embassy Suites</w:t>
      </w:r>
    </w:p>
    <w:p w14:paraId="4FD2B056" w14:textId="36DC444E" w:rsidR="00A73C73" w:rsidRPr="00E0599B" w:rsidRDefault="00A73C73" w:rsidP="00A73C73">
      <w:pPr>
        <w:rPr>
          <w:rFonts w:ascii="Times New Roman" w:hAnsi="Times New Roman" w:cs="Times New Roman"/>
        </w:rPr>
      </w:pPr>
      <w:r w:rsidRPr="00E0599B">
        <w:rPr>
          <w:rFonts w:ascii="Times New Roman" w:hAnsi="Times New Roman" w:cs="Times New Roman"/>
          <w:b/>
          <w:bCs/>
        </w:rPr>
        <w:t>Financial Report</w:t>
      </w:r>
      <w:r w:rsidR="00862A60" w:rsidRPr="00E0599B">
        <w:rPr>
          <w:rFonts w:ascii="Times New Roman" w:hAnsi="Times New Roman" w:cs="Times New Roman"/>
        </w:rPr>
        <w:t xml:space="preserve"> - </w:t>
      </w:r>
      <w:r w:rsidR="00A81A6F">
        <w:rPr>
          <w:rFonts w:ascii="Times New Roman" w:hAnsi="Times New Roman" w:cs="Times New Roman"/>
        </w:rPr>
        <w:t>U</w:t>
      </w:r>
      <w:r w:rsidRPr="00E0599B">
        <w:rPr>
          <w:rFonts w:ascii="Times New Roman" w:hAnsi="Times New Roman" w:cs="Times New Roman"/>
        </w:rPr>
        <w:t>pdate on the budget for the</w:t>
      </w:r>
      <w:r w:rsidR="00862A60" w:rsidRPr="00E0599B">
        <w:rPr>
          <w:rFonts w:ascii="Times New Roman" w:hAnsi="Times New Roman" w:cs="Times New Roman"/>
        </w:rPr>
        <w:t xml:space="preserve"> Library Services Platform (</w:t>
      </w:r>
      <w:r w:rsidRPr="00E0599B">
        <w:rPr>
          <w:rFonts w:ascii="Times New Roman" w:hAnsi="Times New Roman" w:cs="Times New Roman"/>
        </w:rPr>
        <w:t>LSP</w:t>
      </w:r>
      <w:r w:rsidR="00862A60" w:rsidRPr="00E0599B">
        <w:rPr>
          <w:rFonts w:ascii="Times New Roman" w:hAnsi="Times New Roman" w:cs="Times New Roman"/>
        </w:rPr>
        <w:t>)</w:t>
      </w:r>
      <w:r w:rsidRPr="00E0599B">
        <w:rPr>
          <w:rFonts w:ascii="Times New Roman" w:hAnsi="Times New Roman" w:cs="Times New Roman"/>
        </w:rPr>
        <w:t xml:space="preserve"> and CCL. As part of the LSP budget, CCL is paying the OCLC bill directly. OCLC reduced its final invoice by $35,000. In terms of the operating budget, meetings and workshops have been costing more than was budgeted due to rising travel and hotel costs. CCL has enough reserves to cover these unexpected increases. CCL currently has 80 paid member libraries.</w:t>
      </w:r>
    </w:p>
    <w:p w14:paraId="53E9D643" w14:textId="34841882" w:rsidR="00A73C73" w:rsidRPr="00E0599B" w:rsidRDefault="00A73C73" w:rsidP="00A73C73">
      <w:pPr>
        <w:rPr>
          <w:rFonts w:ascii="Times New Roman" w:hAnsi="Times New Roman" w:cs="Times New Roman"/>
        </w:rPr>
      </w:pPr>
      <w:r w:rsidRPr="00E0599B">
        <w:rPr>
          <w:rFonts w:ascii="Times New Roman" w:hAnsi="Times New Roman" w:cs="Times New Roman"/>
          <w:b/>
          <w:bCs/>
        </w:rPr>
        <w:t>Supporting ELUNA</w:t>
      </w:r>
      <w:r w:rsidRPr="00E0599B">
        <w:rPr>
          <w:rFonts w:ascii="Times New Roman" w:hAnsi="Times New Roman" w:cs="Times New Roman"/>
        </w:rPr>
        <w:t xml:space="preserve"> </w:t>
      </w:r>
      <w:r w:rsidR="00862A60" w:rsidRPr="00E0599B">
        <w:rPr>
          <w:rFonts w:ascii="Times New Roman" w:hAnsi="Times New Roman" w:cs="Times New Roman"/>
        </w:rPr>
        <w:t xml:space="preserve">(Ex Libris Users in North America) </w:t>
      </w:r>
      <w:r w:rsidRPr="00E0599B">
        <w:rPr>
          <w:rFonts w:ascii="Times New Roman" w:hAnsi="Times New Roman" w:cs="Times New Roman"/>
        </w:rPr>
        <w:t xml:space="preserve">in Minneapolis with LSP funds for 15 people (prioritize work group leads).  Because OCLC lowered its subscriptions cost in the final invoice, CCL is saving $35,000. </w:t>
      </w:r>
      <w:r w:rsidR="00862A60" w:rsidRPr="00E0599B">
        <w:rPr>
          <w:rFonts w:ascii="Times New Roman" w:hAnsi="Times New Roman" w:cs="Times New Roman"/>
        </w:rPr>
        <w:t xml:space="preserve">The savings will be used to </w:t>
      </w:r>
      <w:r w:rsidRPr="00E0599B">
        <w:rPr>
          <w:rFonts w:ascii="Times New Roman" w:hAnsi="Times New Roman" w:cs="Times New Roman"/>
        </w:rPr>
        <w:t xml:space="preserve">cover the costs of 10-12 librarians to attend ELUNA. </w:t>
      </w:r>
    </w:p>
    <w:p w14:paraId="41D57BF3" w14:textId="17585300" w:rsidR="00A73C73" w:rsidRPr="00E0599B" w:rsidRDefault="00A73C73" w:rsidP="00A73C73">
      <w:pPr>
        <w:rPr>
          <w:rFonts w:ascii="Times New Roman" w:hAnsi="Times New Roman" w:cs="Times New Roman"/>
        </w:rPr>
      </w:pPr>
      <w:r w:rsidRPr="00E0599B">
        <w:rPr>
          <w:rFonts w:ascii="Times New Roman" w:hAnsi="Times New Roman" w:cs="Times New Roman"/>
          <w:b/>
          <w:bCs/>
        </w:rPr>
        <w:t xml:space="preserve">Scholarships for </w:t>
      </w:r>
      <w:r w:rsidR="00862A60" w:rsidRPr="00E0599B">
        <w:rPr>
          <w:rFonts w:ascii="Times New Roman" w:hAnsi="Times New Roman" w:cs="Times New Roman"/>
          <w:b/>
          <w:bCs/>
        </w:rPr>
        <w:t>A</w:t>
      </w:r>
      <w:r w:rsidRPr="00E0599B">
        <w:rPr>
          <w:rFonts w:ascii="Times New Roman" w:hAnsi="Times New Roman" w:cs="Times New Roman"/>
          <w:b/>
          <w:bCs/>
        </w:rPr>
        <w:t xml:space="preserve">spiring </w:t>
      </w:r>
      <w:r w:rsidR="00862A60" w:rsidRPr="00E0599B">
        <w:rPr>
          <w:rFonts w:ascii="Times New Roman" w:hAnsi="Times New Roman" w:cs="Times New Roman"/>
          <w:b/>
          <w:bCs/>
        </w:rPr>
        <w:t>L</w:t>
      </w:r>
      <w:r w:rsidRPr="00E0599B">
        <w:rPr>
          <w:rFonts w:ascii="Times New Roman" w:hAnsi="Times New Roman" w:cs="Times New Roman"/>
          <w:b/>
          <w:bCs/>
        </w:rPr>
        <w:t>eaders</w:t>
      </w:r>
      <w:r w:rsidR="00862A60" w:rsidRPr="00E0599B">
        <w:rPr>
          <w:rFonts w:ascii="Times New Roman" w:hAnsi="Times New Roman" w:cs="Times New Roman"/>
        </w:rPr>
        <w:t xml:space="preserve"> - </w:t>
      </w:r>
      <w:r w:rsidRPr="00E0599B">
        <w:rPr>
          <w:rFonts w:ascii="Times New Roman" w:hAnsi="Times New Roman" w:cs="Times New Roman"/>
        </w:rPr>
        <w:t xml:space="preserve">The Board </w:t>
      </w:r>
      <w:r w:rsidR="00862A60" w:rsidRPr="00E0599B">
        <w:rPr>
          <w:rFonts w:ascii="Times New Roman" w:hAnsi="Times New Roman" w:cs="Times New Roman"/>
        </w:rPr>
        <w:t>a</w:t>
      </w:r>
      <w:r w:rsidRPr="00E0599B">
        <w:rPr>
          <w:rFonts w:ascii="Times New Roman" w:hAnsi="Times New Roman" w:cs="Times New Roman"/>
        </w:rPr>
        <w:t>llocate</w:t>
      </w:r>
      <w:r w:rsidR="00862A60" w:rsidRPr="00E0599B">
        <w:rPr>
          <w:rFonts w:ascii="Times New Roman" w:hAnsi="Times New Roman" w:cs="Times New Roman"/>
        </w:rPr>
        <w:t>d</w:t>
      </w:r>
      <w:r w:rsidRPr="00E0599B">
        <w:rPr>
          <w:rFonts w:ascii="Times New Roman" w:hAnsi="Times New Roman" w:cs="Times New Roman"/>
        </w:rPr>
        <w:t xml:space="preserve"> up to $6000 each for two scholarships to attend a leadership institute, with a request that attendees report out </w:t>
      </w:r>
      <w:r w:rsidR="00862A60" w:rsidRPr="00E0599B">
        <w:rPr>
          <w:rFonts w:ascii="Times New Roman" w:hAnsi="Times New Roman" w:cs="Times New Roman"/>
        </w:rPr>
        <w:t xml:space="preserve">in the </w:t>
      </w:r>
      <w:r w:rsidRPr="00E0599B">
        <w:rPr>
          <w:rFonts w:ascii="Times New Roman" w:hAnsi="Times New Roman" w:cs="Times New Roman"/>
        </w:rPr>
        <w:t>Outlook</w:t>
      </w:r>
      <w:r w:rsidR="00862A60" w:rsidRPr="00E0599B">
        <w:rPr>
          <w:rFonts w:ascii="Times New Roman" w:hAnsi="Times New Roman" w:cs="Times New Roman"/>
        </w:rPr>
        <w:t xml:space="preserve"> newsletter</w:t>
      </w:r>
      <w:r w:rsidRPr="00E0599B">
        <w:rPr>
          <w:rFonts w:ascii="Times New Roman" w:hAnsi="Times New Roman" w:cs="Times New Roman"/>
        </w:rPr>
        <w:t xml:space="preserve"> or at a workshop. </w:t>
      </w:r>
    </w:p>
    <w:p w14:paraId="35975BF2" w14:textId="7E14EC92" w:rsidR="00A73C73" w:rsidRPr="00E0599B" w:rsidRDefault="00A73C73" w:rsidP="00A73C73">
      <w:pPr>
        <w:rPr>
          <w:rFonts w:ascii="Times New Roman" w:hAnsi="Times New Roman" w:cs="Times New Roman"/>
        </w:rPr>
      </w:pPr>
      <w:r w:rsidRPr="00E0599B">
        <w:rPr>
          <w:rFonts w:ascii="Times New Roman" w:hAnsi="Times New Roman" w:cs="Times New Roman"/>
          <w:b/>
          <w:bCs/>
        </w:rPr>
        <w:t xml:space="preserve">Update on LSP and CCCCO </w:t>
      </w:r>
      <w:r w:rsidR="00862A60" w:rsidRPr="00E0599B">
        <w:rPr>
          <w:rFonts w:ascii="Times New Roman" w:hAnsi="Times New Roman" w:cs="Times New Roman"/>
          <w:b/>
          <w:bCs/>
        </w:rPr>
        <w:t>C</w:t>
      </w:r>
      <w:r w:rsidRPr="00E0599B">
        <w:rPr>
          <w:rFonts w:ascii="Times New Roman" w:hAnsi="Times New Roman" w:cs="Times New Roman"/>
          <w:b/>
          <w:bCs/>
        </w:rPr>
        <w:t>ontract</w:t>
      </w:r>
      <w:r w:rsidRPr="00E0599B">
        <w:rPr>
          <w:rFonts w:ascii="Times New Roman" w:hAnsi="Times New Roman" w:cs="Times New Roman"/>
        </w:rPr>
        <w:t xml:space="preserve"> </w:t>
      </w:r>
      <w:r w:rsidR="00862A60" w:rsidRPr="00E0599B">
        <w:rPr>
          <w:rFonts w:ascii="Times New Roman" w:hAnsi="Times New Roman" w:cs="Times New Roman"/>
        </w:rPr>
        <w:t xml:space="preserve">- </w:t>
      </w:r>
      <w:r w:rsidRPr="00E0599B">
        <w:rPr>
          <w:rFonts w:ascii="Times New Roman" w:hAnsi="Times New Roman" w:cs="Times New Roman"/>
        </w:rPr>
        <w:t>This year CCL received new vendor reporting templates from the Chancellor’s Office. Elizabeth</w:t>
      </w:r>
      <w:r w:rsidR="00862A60" w:rsidRPr="00E0599B">
        <w:rPr>
          <w:rFonts w:ascii="Times New Roman" w:hAnsi="Times New Roman" w:cs="Times New Roman"/>
        </w:rPr>
        <w:t xml:space="preserve"> Bowman</w:t>
      </w:r>
      <w:r w:rsidRPr="00E0599B">
        <w:rPr>
          <w:rFonts w:ascii="Times New Roman" w:hAnsi="Times New Roman" w:cs="Times New Roman"/>
        </w:rPr>
        <w:t xml:space="preserve"> </w:t>
      </w:r>
      <w:r w:rsidR="00862A60" w:rsidRPr="00E0599B">
        <w:rPr>
          <w:rFonts w:ascii="Times New Roman" w:hAnsi="Times New Roman" w:cs="Times New Roman"/>
        </w:rPr>
        <w:t xml:space="preserve">prepares </w:t>
      </w:r>
      <w:r w:rsidRPr="00E0599B">
        <w:rPr>
          <w:rFonts w:ascii="Times New Roman" w:hAnsi="Times New Roman" w:cs="Times New Roman"/>
        </w:rPr>
        <w:t>the reports on behalf of CCL. The new reporting requirements are much more detailed than the previous templates. There are quarterly, semi-annual, and annual reports. (There is no template for the quarterly report.) Elizabeth has developed methods for tracking and organizing data in preparation for the reports.</w:t>
      </w:r>
    </w:p>
    <w:p w14:paraId="0AAF1262" w14:textId="77777777" w:rsidR="00A73C73" w:rsidRPr="00E0599B" w:rsidRDefault="00A73C73" w:rsidP="00A73C73">
      <w:pPr>
        <w:rPr>
          <w:rFonts w:ascii="Times New Roman" w:hAnsi="Times New Roman" w:cs="Times New Roman"/>
        </w:rPr>
      </w:pPr>
      <w:r w:rsidRPr="00E0599B">
        <w:rPr>
          <w:rFonts w:ascii="Times New Roman" w:hAnsi="Times New Roman" w:cs="Times New Roman"/>
        </w:rPr>
        <w:t>Below is a sample of the reporting requests from the Chancellor’s Office:</w:t>
      </w:r>
    </w:p>
    <w:p w14:paraId="7960E74E" w14:textId="77777777" w:rsidR="00A73C73" w:rsidRPr="00E0599B" w:rsidRDefault="00A73C73" w:rsidP="00862A60">
      <w:pPr>
        <w:pStyle w:val="ListParagraph"/>
        <w:numPr>
          <w:ilvl w:val="0"/>
          <w:numId w:val="1"/>
        </w:numPr>
        <w:rPr>
          <w:rFonts w:ascii="Times New Roman" w:hAnsi="Times New Roman" w:cs="Times New Roman"/>
        </w:rPr>
      </w:pPr>
      <w:r w:rsidRPr="00E0599B">
        <w:rPr>
          <w:rFonts w:ascii="Times New Roman" w:hAnsi="Times New Roman" w:cs="Times New Roman"/>
        </w:rPr>
        <w:t>Scope of Work &amp; Budget</w:t>
      </w:r>
    </w:p>
    <w:p w14:paraId="47D43D40" w14:textId="28B229B0" w:rsidR="00A73C73" w:rsidRPr="00E0599B" w:rsidRDefault="00A73C73" w:rsidP="00862A60">
      <w:pPr>
        <w:pStyle w:val="ListParagraph"/>
        <w:numPr>
          <w:ilvl w:val="0"/>
          <w:numId w:val="1"/>
        </w:numPr>
        <w:rPr>
          <w:rFonts w:ascii="Times New Roman" w:hAnsi="Times New Roman" w:cs="Times New Roman"/>
        </w:rPr>
      </w:pPr>
      <w:r w:rsidRPr="00E0599B">
        <w:rPr>
          <w:rFonts w:ascii="Times New Roman" w:hAnsi="Times New Roman" w:cs="Times New Roman"/>
        </w:rPr>
        <w:t>Vendor will provide the Chancellor’s Office with professional services for the continued administration, management, and implementation of LSP and other related systemwide library services technology.</w:t>
      </w:r>
    </w:p>
    <w:p w14:paraId="343E8A81" w14:textId="77777777" w:rsidR="00A73C73" w:rsidRPr="00E0599B" w:rsidRDefault="00A73C73" w:rsidP="00862A60">
      <w:pPr>
        <w:pStyle w:val="ListParagraph"/>
        <w:numPr>
          <w:ilvl w:val="0"/>
          <w:numId w:val="1"/>
        </w:numPr>
        <w:rPr>
          <w:rFonts w:ascii="Times New Roman" w:hAnsi="Times New Roman" w:cs="Times New Roman"/>
        </w:rPr>
      </w:pPr>
      <w:r w:rsidRPr="00E0599B">
        <w:rPr>
          <w:rFonts w:ascii="Times New Roman" w:hAnsi="Times New Roman" w:cs="Times New Roman"/>
        </w:rPr>
        <w:t>Quarterly Reporting on LSP Participation and Stakeholder</w:t>
      </w:r>
    </w:p>
    <w:p w14:paraId="5E5450ED" w14:textId="77777777" w:rsidR="00A73C73" w:rsidRPr="00E0599B" w:rsidRDefault="00A73C73" w:rsidP="00862A60">
      <w:pPr>
        <w:pStyle w:val="ListParagraph"/>
        <w:numPr>
          <w:ilvl w:val="0"/>
          <w:numId w:val="1"/>
        </w:numPr>
        <w:rPr>
          <w:rFonts w:ascii="Times New Roman" w:hAnsi="Times New Roman" w:cs="Times New Roman"/>
        </w:rPr>
      </w:pPr>
      <w:r w:rsidRPr="00E0599B">
        <w:rPr>
          <w:rFonts w:ascii="Times New Roman" w:hAnsi="Times New Roman" w:cs="Times New Roman"/>
        </w:rPr>
        <w:t>Engagement and Support</w:t>
      </w:r>
    </w:p>
    <w:p w14:paraId="0B205FBA" w14:textId="0CA936C8" w:rsidR="00A73C73" w:rsidRPr="00E0599B" w:rsidRDefault="00A73C73" w:rsidP="00862A60">
      <w:pPr>
        <w:pStyle w:val="ListParagraph"/>
        <w:numPr>
          <w:ilvl w:val="0"/>
          <w:numId w:val="1"/>
        </w:numPr>
        <w:rPr>
          <w:rFonts w:ascii="Times New Roman" w:hAnsi="Times New Roman" w:cs="Times New Roman"/>
        </w:rPr>
      </w:pPr>
      <w:r w:rsidRPr="00E0599B">
        <w:rPr>
          <w:rFonts w:ascii="Times New Roman" w:hAnsi="Times New Roman" w:cs="Times New Roman"/>
        </w:rPr>
        <w:t>Semi-Annual Reporting Documenting existing agreements and outlining suggestions for future systemwide LSP-related investments:</w:t>
      </w:r>
    </w:p>
    <w:p w14:paraId="740523C1" w14:textId="77777777" w:rsidR="00A73C73" w:rsidRPr="00E0599B" w:rsidRDefault="00A73C73" w:rsidP="00862A60">
      <w:pPr>
        <w:pStyle w:val="ListParagraph"/>
        <w:numPr>
          <w:ilvl w:val="0"/>
          <w:numId w:val="1"/>
        </w:numPr>
        <w:rPr>
          <w:rFonts w:ascii="Times New Roman" w:hAnsi="Times New Roman" w:cs="Times New Roman"/>
        </w:rPr>
      </w:pPr>
      <w:r w:rsidRPr="00E0599B">
        <w:rPr>
          <w:rFonts w:ascii="Times New Roman" w:hAnsi="Times New Roman" w:cs="Times New Roman"/>
        </w:rPr>
        <w:t>● Ex Libris</w:t>
      </w:r>
    </w:p>
    <w:p w14:paraId="0439A45E" w14:textId="77777777" w:rsidR="00A73C73" w:rsidRPr="00E0599B" w:rsidRDefault="00A73C73" w:rsidP="00862A60">
      <w:pPr>
        <w:pStyle w:val="ListParagraph"/>
        <w:numPr>
          <w:ilvl w:val="0"/>
          <w:numId w:val="1"/>
        </w:numPr>
        <w:rPr>
          <w:rFonts w:ascii="Times New Roman" w:hAnsi="Times New Roman" w:cs="Times New Roman"/>
        </w:rPr>
      </w:pPr>
      <w:r w:rsidRPr="00E0599B">
        <w:rPr>
          <w:rFonts w:ascii="Times New Roman" w:hAnsi="Times New Roman" w:cs="Times New Roman"/>
        </w:rPr>
        <w:t>● OCLC</w:t>
      </w:r>
    </w:p>
    <w:p w14:paraId="32636A5D" w14:textId="3100F1C9" w:rsidR="00A73C73" w:rsidRPr="00E0599B" w:rsidRDefault="00A73C73" w:rsidP="00862A60">
      <w:pPr>
        <w:pStyle w:val="ListParagraph"/>
        <w:numPr>
          <w:ilvl w:val="0"/>
          <w:numId w:val="1"/>
        </w:numPr>
        <w:rPr>
          <w:rFonts w:ascii="Times New Roman" w:hAnsi="Times New Roman" w:cs="Times New Roman"/>
        </w:rPr>
      </w:pPr>
      <w:r w:rsidRPr="00E0599B">
        <w:rPr>
          <w:rFonts w:ascii="Times New Roman" w:hAnsi="Times New Roman" w:cs="Times New Roman"/>
        </w:rPr>
        <w:t>Cataloging and Metadata Service</w:t>
      </w:r>
    </w:p>
    <w:p w14:paraId="2AF43ED0" w14:textId="16CF6711" w:rsidR="00A73C73" w:rsidRPr="00E0599B" w:rsidRDefault="00A73C73" w:rsidP="00862A60">
      <w:pPr>
        <w:pStyle w:val="ListParagraph"/>
        <w:numPr>
          <w:ilvl w:val="0"/>
          <w:numId w:val="1"/>
        </w:numPr>
        <w:rPr>
          <w:rFonts w:ascii="Times New Roman" w:hAnsi="Times New Roman" w:cs="Times New Roman"/>
        </w:rPr>
      </w:pPr>
      <w:r w:rsidRPr="00E0599B">
        <w:rPr>
          <w:rFonts w:ascii="Times New Roman" w:hAnsi="Times New Roman" w:cs="Times New Roman"/>
        </w:rPr>
        <w:t>EZProxy Authentication Service (Hosted)</w:t>
      </w:r>
    </w:p>
    <w:p w14:paraId="4ED05232" w14:textId="70E90ED6" w:rsidR="00A73C73" w:rsidRPr="00E0599B" w:rsidRDefault="00A73C73" w:rsidP="00A73C73">
      <w:pPr>
        <w:pStyle w:val="ListParagraph"/>
        <w:numPr>
          <w:ilvl w:val="0"/>
          <w:numId w:val="1"/>
        </w:numPr>
        <w:rPr>
          <w:rFonts w:ascii="Times New Roman" w:hAnsi="Times New Roman" w:cs="Times New Roman"/>
        </w:rPr>
      </w:pPr>
      <w:r w:rsidRPr="00E0599B">
        <w:rPr>
          <w:rFonts w:ascii="Times New Roman" w:hAnsi="Times New Roman" w:cs="Times New Roman"/>
        </w:rPr>
        <w:t>● Other, if any</w:t>
      </w:r>
      <w:r w:rsidR="00862A60" w:rsidRPr="00E0599B">
        <w:rPr>
          <w:rFonts w:ascii="Times New Roman" w:hAnsi="Times New Roman" w:cs="Times New Roman"/>
        </w:rPr>
        <w:t xml:space="preserve"> </w:t>
      </w:r>
      <w:r w:rsidRPr="00E0599B">
        <w:rPr>
          <w:rFonts w:ascii="Times New Roman" w:hAnsi="Times New Roman" w:cs="Times New Roman"/>
        </w:rPr>
        <w:t>Annual Report Summary and Analysis</w:t>
      </w:r>
    </w:p>
    <w:p w14:paraId="4E890CAF" w14:textId="0D36EE6C" w:rsidR="00A73C73" w:rsidRPr="00E0599B" w:rsidRDefault="00A73C73" w:rsidP="00A73C73">
      <w:pPr>
        <w:rPr>
          <w:rFonts w:ascii="Times New Roman" w:hAnsi="Times New Roman" w:cs="Times New Roman"/>
        </w:rPr>
      </w:pPr>
      <w:r w:rsidRPr="00E0599B">
        <w:rPr>
          <w:rFonts w:ascii="Times New Roman" w:hAnsi="Times New Roman" w:cs="Times New Roman"/>
          <w:b/>
          <w:bCs/>
        </w:rPr>
        <w:t xml:space="preserve">LSP Charter </w:t>
      </w:r>
      <w:r w:rsidR="00697095" w:rsidRPr="00E0599B">
        <w:rPr>
          <w:rFonts w:ascii="Times New Roman" w:hAnsi="Times New Roman" w:cs="Times New Roman"/>
          <w:b/>
          <w:bCs/>
        </w:rPr>
        <w:t>U</w:t>
      </w:r>
      <w:r w:rsidRPr="00E0599B">
        <w:rPr>
          <w:rFonts w:ascii="Times New Roman" w:hAnsi="Times New Roman" w:cs="Times New Roman"/>
          <w:b/>
          <w:bCs/>
        </w:rPr>
        <w:t>pdate</w:t>
      </w:r>
      <w:r w:rsidRPr="00E0599B">
        <w:rPr>
          <w:rFonts w:ascii="Times New Roman" w:hAnsi="Times New Roman" w:cs="Times New Roman"/>
        </w:rPr>
        <w:t xml:space="preserve"> </w:t>
      </w:r>
      <w:r w:rsidR="00862A60" w:rsidRPr="00E0599B">
        <w:rPr>
          <w:rFonts w:ascii="Times New Roman" w:hAnsi="Times New Roman" w:cs="Times New Roman"/>
        </w:rPr>
        <w:t xml:space="preserve">- </w:t>
      </w:r>
      <w:r w:rsidRPr="00E0599B">
        <w:rPr>
          <w:rFonts w:ascii="Times New Roman" w:hAnsi="Times New Roman" w:cs="Times New Roman"/>
        </w:rPr>
        <w:t>The Chancellor’s Office has moved CCL and LSP activities to Office of Innovation, Data, Evidence and Analysis (Vice Chancellor John Hetts). There are several issues that need to be addressed with the Chancellor’s Office, including approval of the LSP Charter, funding to bring on additional CCC libraries to the LSP, and addressing annual price increases for subscription services. Amy has directed these inquiries to VC Hetts.</w:t>
      </w:r>
    </w:p>
    <w:p w14:paraId="09045B7A" w14:textId="3C14E64B" w:rsidR="00A73C73" w:rsidRPr="00E0599B" w:rsidRDefault="00E80DA2" w:rsidP="00A73C73">
      <w:pPr>
        <w:rPr>
          <w:rFonts w:ascii="Times New Roman" w:hAnsi="Times New Roman" w:cs="Times New Roman"/>
        </w:rPr>
      </w:pPr>
      <w:r w:rsidRPr="00E0599B">
        <w:rPr>
          <w:rFonts w:ascii="Times New Roman" w:hAnsi="Times New Roman" w:cs="Times New Roman"/>
          <w:b/>
          <w:bCs/>
        </w:rPr>
        <w:lastRenderedPageBreak/>
        <w:t>Library and Learning Resources Program Advisory Committee (</w:t>
      </w:r>
      <w:r w:rsidR="00A73C73" w:rsidRPr="00E0599B">
        <w:rPr>
          <w:rFonts w:ascii="Times New Roman" w:hAnsi="Times New Roman" w:cs="Times New Roman"/>
          <w:b/>
          <w:bCs/>
        </w:rPr>
        <w:t>LLRPAC</w:t>
      </w:r>
      <w:r w:rsidRPr="00E0599B">
        <w:rPr>
          <w:rFonts w:ascii="Times New Roman" w:hAnsi="Times New Roman" w:cs="Times New Roman"/>
          <w:b/>
          <w:bCs/>
        </w:rPr>
        <w:t>)</w:t>
      </w:r>
      <w:r w:rsidR="00A73C73" w:rsidRPr="00E0599B">
        <w:rPr>
          <w:rFonts w:ascii="Times New Roman" w:hAnsi="Times New Roman" w:cs="Times New Roman"/>
          <w:b/>
          <w:bCs/>
        </w:rPr>
        <w:t xml:space="preserve"> </w:t>
      </w:r>
      <w:r w:rsidR="00697095" w:rsidRPr="00E0599B">
        <w:rPr>
          <w:rFonts w:ascii="Times New Roman" w:hAnsi="Times New Roman" w:cs="Times New Roman"/>
          <w:b/>
          <w:bCs/>
        </w:rPr>
        <w:t>U</w:t>
      </w:r>
      <w:r w:rsidR="00A73C73" w:rsidRPr="00E0599B">
        <w:rPr>
          <w:rFonts w:ascii="Times New Roman" w:hAnsi="Times New Roman" w:cs="Times New Roman"/>
          <w:b/>
          <w:bCs/>
        </w:rPr>
        <w:t>pdate</w:t>
      </w:r>
      <w:r w:rsidR="00A73C73" w:rsidRPr="00E0599B">
        <w:rPr>
          <w:rFonts w:ascii="Times New Roman" w:hAnsi="Times New Roman" w:cs="Times New Roman"/>
        </w:rPr>
        <w:t xml:space="preserve"> – </w:t>
      </w:r>
      <w:r w:rsidRPr="00E0599B">
        <w:rPr>
          <w:rFonts w:ascii="Times New Roman" w:hAnsi="Times New Roman" w:cs="Times New Roman"/>
        </w:rPr>
        <w:t xml:space="preserve">concerns about Chancellor’s Office suggested plans for discontinuance of the committee.  </w:t>
      </w:r>
      <w:r w:rsidR="00A73C73" w:rsidRPr="00E0599B">
        <w:rPr>
          <w:rFonts w:ascii="Times New Roman" w:hAnsi="Times New Roman" w:cs="Times New Roman"/>
        </w:rPr>
        <w:t>John proposed that CCL meet with the Academic Senate to inform them of this issue and seek their support in addressing the need for an advisory role for libraries at the Chancellor’s Office.</w:t>
      </w:r>
    </w:p>
    <w:p w14:paraId="1BB83712" w14:textId="3899A3E0" w:rsidR="00A73C73" w:rsidRPr="00E0599B" w:rsidRDefault="00A73C73" w:rsidP="00A73C73">
      <w:pPr>
        <w:rPr>
          <w:rFonts w:ascii="Times New Roman" w:hAnsi="Times New Roman" w:cs="Times New Roman"/>
        </w:rPr>
      </w:pPr>
      <w:r w:rsidRPr="00E0599B">
        <w:rPr>
          <w:rFonts w:ascii="Times New Roman" w:hAnsi="Times New Roman" w:cs="Times New Roman"/>
          <w:b/>
          <w:bCs/>
        </w:rPr>
        <w:t xml:space="preserve">Consortium </w:t>
      </w:r>
      <w:r w:rsidR="00697095" w:rsidRPr="00E0599B">
        <w:rPr>
          <w:rFonts w:ascii="Times New Roman" w:hAnsi="Times New Roman" w:cs="Times New Roman"/>
          <w:b/>
          <w:bCs/>
        </w:rPr>
        <w:t>U</w:t>
      </w:r>
      <w:r w:rsidRPr="00E0599B">
        <w:rPr>
          <w:rFonts w:ascii="Times New Roman" w:hAnsi="Times New Roman" w:cs="Times New Roman"/>
          <w:b/>
          <w:bCs/>
        </w:rPr>
        <w:t>pdate</w:t>
      </w:r>
      <w:r w:rsidRPr="00E0599B">
        <w:rPr>
          <w:rFonts w:ascii="Times New Roman" w:hAnsi="Times New Roman" w:cs="Times New Roman"/>
        </w:rPr>
        <w:t xml:space="preserve"> – </w:t>
      </w:r>
      <w:r w:rsidR="00697095" w:rsidRPr="00E0599B">
        <w:rPr>
          <w:rFonts w:ascii="Times New Roman" w:hAnsi="Times New Roman" w:cs="Times New Roman"/>
        </w:rPr>
        <w:t>the</w:t>
      </w:r>
      <w:r w:rsidRPr="00E0599B">
        <w:rPr>
          <w:rFonts w:ascii="Times New Roman" w:hAnsi="Times New Roman" w:cs="Times New Roman"/>
        </w:rPr>
        <w:t xml:space="preserve"> consortium has been busy, spending considerable time working with vendors. The consortium is also focused on website cleanup and a possible in-house system to replace Consortium Manager. There are now 46 out</w:t>
      </w:r>
      <w:r w:rsidR="00E80DA2" w:rsidRPr="00E0599B">
        <w:rPr>
          <w:rFonts w:ascii="Times New Roman" w:hAnsi="Times New Roman" w:cs="Times New Roman"/>
        </w:rPr>
        <w:t>-</w:t>
      </w:r>
      <w:r w:rsidRPr="00E0599B">
        <w:rPr>
          <w:rFonts w:ascii="Times New Roman" w:hAnsi="Times New Roman" w:cs="Times New Roman"/>
        </w:rPr>
        <w:t>of-state institutions purchasing through the Consortium. The timeline for JulyJune orders should be available by March 1. Some colleges have begun to reduce spending due to budget cuts.</w:t>
      </w:r>
    </w:p>
    <w:p w14:paraId="623852E8" w14:textId="37B51941" w:rsidR="00A73C73" w:rsidRPr="00E0599B" w:rsidRDefault="00A73C73" w:rsidP="00A73C73">
      <w:pPr>
        <w:rPr>
          <w:rFonts w:ascii="Times New Roman" w:hAnsi="Times New Roman" w:cs="Times New Roman"/>
        </w:rPr>
      </w:pPr>
      <w:r w:rsidRPr="00E0599B">
        <w:rPr>
          <w:rFonts w:ascii="Times New Roman" w:hAnsi="Times New Roman" w:cs="Times New Roman"/>
          <w:b/>
          <w:bCs/>
        </w:rPr>
        <w:t>Marketing the CCL to newer librarians in the system</w:t>
      </w:r>
      <w:r w:rsidRPr="00E0599B">
        <w:rPr>
          <w:rFonts w:ascii="Times New Roman" w:hAnsi="Times New Roman" w:cs="Times New Roman"/>
        </w:rPr>
        <w:t xml:space="preserve"> – (Advocacy Committee to discuss)</w:t>
      </w:r>
      <w:r w:rsidR="00E80DA2" w:rsidRPr="00E0599B">
        <w:rPr>
          <w:rFonts w:ascii="Times New Roman" w:hAnsi="Times New Roman" w:cs="Times New Roman"/>
        </w:rPr>
        <w:t>.  Fi</w:t>
      </w:r>
      <w:r w:rsidRPr="00E0599B">
        <w:rPr>
          <w:rFonts w:ascii="Times New Roman" w:hAnsi="Times New Roman" w:cs="Times New Roman"/>
        </w:rPr>
        <w:t>nding a way to market CCL to library classified professional staff. The Board also discussed the CCL Directory and what information is included in the directory. The Advocacy Committee will discuss this topic further</w:t>
      </w:r>
      <w:r w:rsidR="00D01F81" w:rsidRPr="00E0599B">
        <w:rPr>
          <w:rFonts w:ascii="Times New Roman" w:hAnsi="Times New Roman" w:cs="Times New Roman"/>
        </w:rPr>
        <w:t xml:space="preserve"> </w:t>
      </w:r>
      <w:r w:rsidRPr="00E0599B">
        <w:rPr>
          <w:rFonts w:ascii="Times New Roman" w:hAnsi="Times New Roman" w:cs="Times New Roman"/>
        </w:rPr>
        <w:t>during the afternoon breakout.</w:t>
      </w:r>
    </w:p>
    <w:p w14:paraId="703200CC" w14:textId="464F0BD0" w:rsidR="00A73C73" w:rsidRPr="00E0599B" w:rsidRDefault="00A73C73" w:rsidP="00A73C73">
      <w:pPr>
        <w:rPr>
          <w:rFonts w:ascii="Times New Roman" w:hAnsi="Times New Roman" w:cs="Times New Roman"/>
        </w:rPr>
      </w:pPr>
      <w:r w:rsidRPr="00E0599B">
        <w:rPr>
          <w:rFonts w:ascii="Times New Roman" w:hAnsi="Times New Roman" w:cs="Times New Roman"/>
          <w:b/>
          <w:bCs/>
        </w:rPr>
        <w:t>Review and Approve DEIA Statement</w:t>
      </w:r>
      <w:r w:rsidR="00697095" w:rsidRPr="00E0599B">
        <w:rPr>
          <w:rFonts w:ascii="Times New Roman" w:hAnsi="Times New Roman" w:cs="Times New Roman"/>
        </w:rPr>
        <w:t xml:space="preserve"> - t</w:t>
      </w:r>
      <w:r w:rsidRPr="00E0599B">
        <w:rPr>
          <w:rFonts w:ascii="Times New Roman" w:hAnsi="Times New Roman" w:cs="Times New Roman"/>
        </w:rPr>
        <w:t>he Board reviewed an initial draft of a CCL DEIAA Commitment Statement.</w:t>
      </w:r>
    </w:p>
    <w:p w14:paraId="44F88DB9" w14:textId="51681E24" w:rsidR="00A73C73" w:rsidRPr="00E0599B" w:rsidRDefault="00A73C73" w:rsidP="00A73C73">
      <w:pPr>
        <w:rPr>
          <w:rFonts w:ascii="Times New Roman" w:hAnsi="Times New Roman" w:cs="Times New Roman"/>
        </w:rPr>
      </w:pPr>
      <w:r w:rsidRPr="00E0599B">
        <w:rPr>
          <w:rFonts w:ascii="Times New Roman" w:hAnsi="Times New Roman" w:cs="Times New Roman"/>
          <w:b/>
          <w:bCs/>
        </w:rPr>
        <w:t>Bylaw subcommittee report</w:t>
      </w:r>
      <w:r w:rsidRPr="00E0599B">
        <w:rPr>
          <w:rFonts w:ascii="Times New Roman" w:hAnsi="Times New Roman" w:cs="Times New Roman"/>
        </w:rPr>
        <w:t xml:space="preserve"> -- </w:t>
      </w:r>
      <w:r w:rsidR="00697095" w:rsidRPr="00E0599B">
        <w:rPr>
          <w:rFonts w:ascii="Times New Roman" w:hAnsi="Times New Roman" w:cs="Times New Roman"/>
        </w:rPr>
        <w:t>t</w:t>
      </w:r>
      <w:r w:rsidRPr="00E0599B">
        <w:rPr>
          <w:rFonts w:ascii="Times New Roman" w:hAnsi="Times New Roman" w:cs="Times New Roman"/>
        </w:rPr>
        <w:t xml:space="preserve">he by-laws are old and need updating. </w:t>
      </w:r>
      <w:r w:rsidR="00697095" w:rsidRPr="00E0599B">
        <w:rPr>
          <w:rFonts w:ascii="Times New Roman" w:hAnsi="Times New Roman" w:cs="Times New Roman"/>
        </w:rPr>
        <w:t>A</w:t>
      </w:r>
      <w:r w:rsidR="00D01F81" w:rsidRPr="00E0599B">
        <w:rPr>
          <w:rFonts w:ascii="Times New Roman" w:hAnsi="Times New Roman" w:cs="Times New Roman"/>
        </w:rPr>
        <w:t xml:space="preserve"> </w:t>
      </w:r>
      <w:r w:rsidRPr="00E0599B">
        <w:rPr>
          <w:rFonts w:ascii="Times New Roman" w:hAnsi="Times New Roman" w:cs="Times New Roman"/>
        </w:rPr>
        <w:t>sub-group</w:t>
      </w:r>
      <w:r w:rsidR="00697095" w:rsidRPr="00E0599B">
        <w:rPr>
          <w:rFonts w:ascii="Times New Roman" w:hAnsi="Times New Roman" w:cs="Times New Roman"/>
        </w:rPr>
        <w:t xml:space="preserve"> will be formed</w:t>
      </w:r>
      <w:r w:rsidRPr="00E0599B">
        <w:rPr>
          <w:rFonts w:ascii="Times New Roman" w:hAnsi="Times New Roman" w:cs="Times New Roman"/>
        </w:rPr>
        <w:t xml:space="preserve"> to </w:t>
      </w:r>
      <w:r w:rsidR="00D01F81" w:rsidRPr="00E0599B">
        <w:rPr>
          <w:rFonts w:ascii="Times New Roman" w:hAnsi="Times New Roman" w:cs="Times New Roman"/>
        </w:rPr>
        <w:t>r</w:t>
      </w:r>
      <w:r w:rsidRPr="00E0599B">
        <w:rPr>
          <w:rFonts w:ascii="Times New Roman" w:hAnsi="Times New Roman" w:cs="Times New Roman"/>
        </w:rPr>
        <w:t>eview the bylaws and provide a report prior to the retreat.</w:t>
      </w:r>
    </w:p>
    <w:p w14:paraId="249C0A25" w14:textId="3142EB7E" w:rsidR="00A73C73" w:rsidRPr="00E0599B" w:rsidRDefault="00A73C73" w:rsidP="00A73C73">
      <w:pPr>
        <w:rPr>
          <w:rFonts w:ascii="Times New Roman" w:hAnsi="Times New Roman" w:cs="Times New Roman"/>
        </w:rPr>
      </w:pPr>
      <w:r w:rsidRPr="00E0599B">
        <w:rPr>
          <w:rFonts w:ascii="Times New Roman" w:hAnsi="Times New Roman" w:cs="Times New Roman"/>
          <w:b/>
          <w:bCs/>
        </w:rPr>
        <w:t>Feedback on the P</w:t>
      </w:r>
      <w:r w:rsidR="00697095" w:rsidRPr="00E0599B">
        <w:rPr>
          <w:rFonts w:ascii="Times New Roman" w:hAnsi="Times New Roman" w:cs="Times New Roman"/>
          <w:b/>
          <w:bCs/>
        </w:rPr>
        <w:t xml:space="preserve">rofessional </w:t>
      </w:r>
      <w:r w:rsidRPr="00E0599B">
        <w:rPr>
          <w:rFonts w:ascii="Times New Roman" w:hAnsi="Times New Roman" w:cs="Times New Roman"/>
          <w:b/>
          <w:bCs/>
        </w:rPr>
        <w:t>D</w:t>
      </w:r>
      <w:r w:rsidR="00697095" w:rsidRPr="00E0599B">
        <w:rPr>
          <w:rFonts w:ascii="Times New Roman" w:hAnsi="Times New Roman" w:cs="Times New Roman"/>
          <w:b/>
          <w:bCs/>
        </w:rPr>
        <w:t>evelopment</w:t>
      </w:r>
      <w:r w:rsidRPr="00E0599B">
        <w:rPr>
          <w:rFonts w:ascii="Times New Roman" w:hAnsi="Times New Roman" w:cs="Times New Roman"/>
          <w:b/>
          <w:bCs/>
        </w:rPr>
        <w:t xml:space="preserve"> Pilot Project</w:t>
      </w:r>
      <w:r w:rsidRPr="00E0599B">
        <w:rPr>
          <w:rFonts w:ascii="Times New Roman" w:hAnsi="Times New Roman" w:cs="Times New Roman"/>
        </w:rPr>
        <w:t xml:space="preserve"> – expand scope to support all PD projects or</w:t>
      </w:r>
      <w:r w:rsidR="00D01F81" w:rsidRPr="00E0599B">
        <w:rPr>
          <w:rFonts w:ascii="Times New Roman" w:hAnsi="Times New Roman" w:cs="Times New Roman"/>
        </w:rPr>
        <w:t xml:space="preserve"> </w:t>
      </w:r>
      <w:r w:rsidRPr="00E0599B">
        <w:rPr>
          <w:rFonts w:ascii="Times New Roman" w:hAnsi="Times New Roman" w:cs="Times New Roman"/>
        </w:rPr>
        <w:t>new role - report by Elizabeth and then discussion of future</w:t>
      </w:r>
      <w:r w:rsidR="00D01F81" w:rsidRPr="00E0599B">
        <w:rPr>
          <w:rFonts w:ascii="Times New Roman" w:hAnsi="Times New Roman" w:cs="Times New Roman"/>
        </w:rPr>
        <w:t xml:space="preserve">.  </w:t>
      </w:r>
      <w:r w:rsidRPr="00E0599B">
        <w:rPr>
          <w:rFonts w:ascii="Times New Roman" w:hAnsi="Times New Roman" w:cs="Times New Roman"/>
        </w:rPr>
        <w:t>Elizabeth has a list of 50 sources that she is using to identify professional</w:t>
      </w:r>
      <w:r w:rsidR="00D01F81" w:rsidRPr="00E0599B">
        <w:rPr>
          <w:rFonts w:ascii="Times New Roman" w:hAnsi="Times New Roman" w:cs="Times New Roman"/>
        </w:rPr>
        <w:t xml:space="preserve"> </w:t>
      </w:r>
      <w:r w:rsidRPr="00E0599B">
        <w:rPr>
          <w:rFonts w:ascii="Times New Roman" w:hAnsi="Times New Roman" w:cs="Times New Roman"/>
        </w:rPr>
        <w:t>development opportunities. She is looking for more ways to track engagement.</w:t>
      </w:r>
      <w:r w:rsidR="00D01F81" w:rsidRPr="00E0599B">
        <w:rPr>
          <w:rFonts w:ascii="Times New Roman" w:hAnsi="Times New Roman" w:cs="Times New Roman"/>
        </w:rPr>
        <w:t xml:space="preserve"> </w:t>
      </w:r>
      <w:r w:rsidRPr="00E0599B">
        <w:rPr>
          <w:rFonts w:ascii="Times New Roman" w:hAnsi="Times New Roman" w:cs="Times New Roman"/>
        </w:rPr>
        <w:t>There may also be ways to automate professional development content updates</w:t>
      </w:r>
      <w:r w:rsidR="00D01F81" w:rsidRPr="00E0599B">
        <w:rPr>
          <w:rFonts w:ascii="Times New Roman" w:hAnsi="Times New Roman" w:cs="Times New Roman"/>
        </w:rPr>
        <w:t xml:space="preserve"> </w:t>
      </w:r>
      <w:r w:rsidRPr="00E0599B">
        <w:rPr>
          <w:rFonts w:ascii="Times New Roman" w:hAnsi="Times New Roman" w:cs="Times New Roman"/>
        </w:rPr>
        <w:t>on the CCL website. The Board expressed positive feedback on the project and</w:t>
      </w:r>
      <w:r w:rsidR="00D01F81" w:rsidRPr="00E0599B">
        <w:rPr>
          <w:rFonts w:ascii="Times New Roman" w:hAnsi="Times New Roman" w:cs="Times New Roman"/>
        </w:rPr>
        <w:t xml:space="preserve"> </w:t>
      </w:r>
      <w:r w:rsidRPr="00E0599B">
        <w:rPr>
          <w:rFonts w:ascii="Times New Roman" w:hAnsi="Times New Roman" w:cs="Times New Roman"/>
        </w:rPr>
        <w:t>offered ideas for additional possibilities. CCL will develop a survey for</w:t>
      </w:r>
      <w:r w:rsidR="00D01F81" w:rsidRPr="00E0599B">
        <w:rPr>
          <w:rFonts w:ascii="Times New Roman" w:hAnsi="Times New Roman" w:cs="Times New Roman"/>
        </w:rPr>
        <w:t xml:space="preserve"> </w:t>
      </w:r>
      <w:r w:rsidRPr="00E0599B">
        <w:rPr>
          <w:rFonts w:ascii="Times New Roman" w:hAnsi="Times New Roman" w:cs="Times New Roman"/>
        </w:rPr>
        <w:t>distribution this spring to get feedback from the field on the project.</w:t>
      </w:r>
      <w:r w:rsidR="00D01F81" w:rsidRPr="00E0599B">
        <w:rPr>
          <w:rFonts w:ascii="Times New Roman" w:hAnsi="Times New Roman" w:cs="Times New Roman"/>
        </w:rPr>
        <w:t xml:space="preserve"> </w:t>
      </w:r>
      <w:r w:rsidRPr="00E0599B">
        <w:rPr>
          <w:rFonts w:ascii="Times New Roman" w:hAnsi="Times New Roman" w:cs="Times New Roman"/>
        </w:rPr>
        <w:t>Will suggested a paid position to support professional development. The Board</w:t>
      </w:r>
      <w:r w:rsidR="00D01F81" w:rsidRPr="00E0599B">
        <w:rPr>
          <w:rFonts w:ascii="Times New Roman" w:hAnsi="Times New Roman" w:cs="Times New Roman"/>
        </w:rPr>
        <w:t xml:space="preserve"> </w:t>
      </w:r>
      <w:r w:rsidRPr="00E0599B">
        <w:rPr>
          <w:rFonts w:ascii="Times New Roman" w:hAnsi="Times New Roman" w:cs="Times New Roman"/>
        </w:rPr>
        <w:t>also discussed how to use and improve our communication tools such as the</w:t>
      </w:r>
      <w:r w:rsidR="00D01F81" w:rsidRPr="00E0599B">
        <w:rPr>
          <w:rFonts w:ascii="Times New Roman" w:hAnsi="Times New Roman" w:cs="Times New Roman"/>
        </w:rPr>
        <w:t xml:space="preserve"> </w:t>
      </w:r>
      <w:r w:rsidRPr="00E0599B">
        <w:rPr>
          <w:rFonts w:ascii="Times New Roman" w:hAnsi="Times New Roman" w:cs="Times New Roman"/>
        </w:rPr>
        <w:t>website and Outlook</w:t>
      </w:r>
      <w:r w:rsidR="00A81A6F">
        <w:rPr>
          <w:rFonts w:ascii="Times New Roman" w:hAnsi="Times New Roman" w:cs="Times New Roman"/>
        </w:rPr>
        <w:t xml:space="preserve"> newsletter</w:t>
      </w:r>
      <w:r w:rsidRPr="00E0599B">
        <w:rPr>
          <w:rFonts w:ascii="Times New Roman" w:hAnsi="Times New Roman" w:cs="Times New Roman"/>
        </w:rPr>
        <w:t>. Gregg will identify someone who can provide professional</w:t>
      </w:r>
      <w:r w:rsidR="00D01F81" w:rsidRPr="00E0599B">
        <w:rPr>
          <w:rFonts w:ascii="Times New Roman" w:hAnsi="Times New Roman" w:cs="Times New Roman"/>
        </w:rPr>
        <w:t xml:space="preserve"> </w:t>
      </w:r>
      <w:r w:rsidRPr="00E0599B">
        <w:rPr>
          <w:rFonts w:ascii="Times New Roman" w:hAnsi="Times New Roman" w:cs="Times New Roman"/>
        </w:rPr>
        <w:t>advice on how to proceed</w:t>
      </w:r>
      <w:r w:rsidR="00697095" w:rsidRPr="00E0599B">
        <w:rPr>
          <w:rFonts w:ascii="Times New Roman" w:hAnsi="Times New Roman" w:cs="Times New Roman"/>
        </w:rPr>
        <w:t>.</w:t>
      </w:r>
    </w:p>
    <w:p w14:paraId="077A0A05" w14:textId="62313C03" w:rsidR="00A73C73" w:rsidRPr="00E0599B" w:rsidRDefault="00A73C73" w:rsidP="00A73C73">
      <w:pPr>
        <w:rPr>
          <w:rFonts w:ascii="Times New Roman" w:hAnsi="Times New Roman" w:cs="Times New Roman"/>
        </w:rPr>
      </w:pPr>
      <w:r w:rsidRPr="00E0599B">
        <w:rPr>
          <w:rFonts w:ascii="Times New Roman" w:hAnsi="Times New Roman" w:cs="Times New Roman"/>
          <w:b/>
          <w:bCs/>
        </w:rPr>
        <w:t>What is the role of the CCL in the CCCO’s Vision 2030?</w:t>
      </w:r>
      <w:r w:rsidR="00697095" w:rsidRPr="00E0599B">
        <w:rPr>
          <w:rFonts w:ascii="Times New Roman" w:hAnsi="Times New Roman" w:cs="Times New Roman"/>
        </w:rPr>
        <w:t xml:space="preserve"> </w:t>
      </w:r>
      <w:r w:rsidRPr="00E0599B">
        <w:rPr>
          <w:rFonts w:ascii="Times New Roman" w:hAnsi="Times New Roman" w:cs="Times New Roman"/>
        </w:rPr>
        <w:t>The Board had an extensive, wide-ranging discussion on this topic. It would be</w:t>
      </w:r>
      <w:r w:rsidR="00D01F81" w:rsidRPr="00E0599B">
        <w:rPr>
          <w:rFonts w:ascii="Times New Roman" w:hAnsi="Times New Roman" w:cs="Times New Roman"/>
        </w:rPr>
        <w:t xml:space="preserve"> </w:t>
      </w:r>
      <w:r w:rsidRPr="00E0599B">
        <w:rPr>
          <w:rFonts w:ascii="Times New Roman" w:hAnsi="Times New Roman" w:cs="Times New Roman"/>
        </w:rPr>
        <w:t>useful to focus discussion on the library’s contributions to Vision 2030.at the</w:t>
      </w:r>
      <w:r w:rsidR="00D01F81" w:rsidRPr="00E0599B">
        <w:rPr>
          <w:rFonts w:ascii="Times New Roman" w:hAnsi="Times New Roman" w:cs="Times New Roman"/>
        </w:rPr>
        <w:t xml:space="preserve"> </w:t>
      </w:r>
      <w:r w:rsidRPr="00E0599B">
        <w:rPr>
          <w:rFonts w:ascii="Times New Roman" w:hAnsi="Times New Roman" w:cs="Times New Roman"/>
        </w:rPr>
        <w:t>Annual Meeting in March.</w:t>
      </w:r>
    </w:p>
    <w:p w14:paraId="39E230EE" w14:textId="2929D3CD" w:rsidR="00A73C73" w:rsidRPr="00E0599B" w:rsidRDefault="00697095" w:rsidP="00A73C73">
      <w:pPr>
        <w:rPr>
          <w:rFonts w:ascii="Times New Roman" w:hAnsi="Times New Roman" w:cs="Times New Roman"/>
        </w:rPr>
      </w:pPr>
      <w:r w:rsidRPr="00E0599B">
        <w:rPr>
          <w:rFonts w:ascii="Times New Roman" w:hAnsi="Times New Roman" w:cs="Times New Roman"/>
          <w:b/>
          <w:bCs/>
        </w:rPr>
        <w:t xml:space="preserve">Planning the </w:t>
      </w:r>
      <w:r w:rsidR="00A73C73" w:rsidRPr="00E0599B">
        <w:rPr>
          <w:rFonts w:ascii="Times New Roman" w:hAnsi="Times New Roman" w:cs="Times New Roman"/>
          <w:b/>
          <w:bCs/>
        </w:rPr>
        <w:t>Annual Meeting</w:t>
      </w:r>
      <w:r w:rsidRPr="00E0599B">
        <w:rPr>
          <w:rFonts w:ascii="Times New Roman" w:hAnsi="Times New Roman" w:cs="Times New Roman"/>
        </w:rPr>
        <w:t xml:space="preserve"> - </w:t>
      </w:r>
      <w:r w:rsidR="00A73C73" w:rsidRPr="00E0599B">
        <w:rPr>
          <w:rFonts w:ascii="Times New Roman" w:hAnsi="Times New Roman" w:cs="Times New Roman"/>
        </w:rPr>
        <w:t>Committee members will confirm speakers and meet online on</w:t>
      </w:r>
      <w:r w:rsidR="00D01F81" w:rsidRPr="00E0599B">
        <w:rPr>
          <w:rFonts w:ascii="Times New Roman" w:hAnsi="Times New Roman" w:cs="Times New Roman"/>
        </w:rPr>
        <w:t xml:space="preserve"> </w:t>
      </w:r>
      <w:r w:rsidR="00A73C73" w:rsidRPr="00E0599B">
        <w:rPr>
          <w:rFonts w:ascii="Times New Roman" w:hAnsi="Times New Roman" w:cs="Times New Roman"/>
        </w:rPr>
        <w:t>February 8 to refine details. There will be a focus on Vision 2030, including dual</w:t>
      </w:r>
      <w:r w:rsidR="00D01F81" w:rsidRPr="00E0599B">
        <w:rPr>
          <w:rFonts w:ascii="Times New Roman" w:hAnsi="Times New Roman" w:cs="Times New Roman"/>
        </w:rPr>
        <w:t xml:space="preserve"> </w:t>
      </w:r>
      <w:r w:rsidR="00A73C73" w:rsidRPr="00E0599B">
        <w:rPr>
          <w:rFonts w:ascii="Times New Roman" w:hAnsi="Times New Roman" w:cs="Times New Roman"/>
        </w:rPr>
        <w:t>enrollment, equity for special populations, and AI. CCL offers Library</w:t>
      </w:r>
      <w:r w:rsidR="00D01F81" w:rsidRPr="00E0599B">
        <w:rPr>
          <w:rFonts w:ascii="Times New Roman" w:hAnsi="Times New Roman" w:cs="Times New Roman"/>
        </w:rPr>
        <w:t xml:space="preserve"> </w:t>
      </w:r>
      <w:r w:rsidR="00A73C73" w:rsidRPr="00E0599B">
        <w:rPr>
          <w:rFonts w:ascii="Times New Roman" w:hAnsi="Times New Roman" w:cs="Times New Roman"/>
        </w:rPr>
        <w:t>Management 101 every other year. The next offering will be in 2025. CCL will also</w:t>
      </w:r>
      <w:r w:rsidR="00D01F81" w:rsidRPr="00E0599B">
        <w:rPr>
          <w:rFonts w:ascii="Times New Roman" w:hAnsi="Times New Roman" w:cs="Times New Roman"/>
        </w:rPr>
        <w:t xml:space="preserve"> </w:t>
      </w:r>
      <w:r w:rsidR="00A73C73" w:rsidRPr="00E0599B">
        <w:rPr>
          <w:rFonts w:ascii="Times New Roman" w:hAnsi="Times New Roman" w:cs="Times New Roman"/>
        </w:rPr>
        <w:t>offer an online workshop in April.</w:t>
      </w:r>
    </w:p>
    <w:p w14:paraId="6CE0ADF8" w14:textId="44AF28C1" w:rsidR="00A73C73" w:rsidRPr="00E0599B" w:rsidRDefault="00A73C73" w:rsidP="00A73C73">
      <w:pPr>
        <w:rPr>
          <w:rFonts w:ascii="Times New Roman" w:hAnsi="Times New Roman" w:cs="Times New Roman"/>
        </w:rPr>
      </w:pPr>
      <w:r w:rsidRPr="00E0599B">
        <w:rPr>
          <w:rFonts w:ascii="Times New Roman" w:hAnsi="Times New Roman" w:cs="Times New Roman"/>
        </w:rPr>
        <w:t>Next meetings: April 26 9-12 (virtual</w:t>
      </w:r>
      <w:r w:rsidR="00697095" w:rsidRPr="00E0599B">
        <w:rPr>
          <w:rFonts w:ascii="Times New Roman" w:hAnsi="Times New Roman" w:cs="Times New Roman"/>
        </w:rPr>
        <w:t>)</w:t>
      </w:r>
    </w:p>
    <w:p w14:paraId="4F0E4708" w14:textId="027EF4B0" w:rsidR="00CB1997" w:rsidRPr="00E0599B" w:rsidRDefault="00A73C73" w:rsidP="00A73C73">
      <w:pPr>
        <w:rPr>
          <w:rFonts w:ascii="Times New Roman" w:hAnsi="Times New Roman" w:cs="Times New Roman"/>
        </w:rPr>
      </w:pPr>
      <w:r w:rsidRPr="00E0599B">
        <w:rPr>
          <w:rFonts w:ascii="Times New Roman" w:hAnsi="Times New Roman" w:cs="Times New Roman"/>
        </w:rPr>
        <w:t>CCL Retreat July 23-24, 2024</w:t>
      </w:r>
    </w:p>
    <w:sectPr w:rsidR="00CB1997" w:rsidRPr="00E0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25427"/>
    <w:multiLevelType w:val="hybridMultilevel"/>
    <w:tmpl w:val="524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77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73"/>
    <w:rsid w:val="00385E1F"/>
    <w:rsid w:val="003F3135"/>
    <w:rsid w:val="00697095"/>
    <w:rsid w:val="007D0792"/>
    <w:rsid w:val="00862A60"/>
    <w:rsid w:val="00A73C73"/>
    <w:rsid w:val="00A81A6F"/>
    <w:rsid w:val="00BE1A4B"/>
    <w:rsid w:val="00CB1997"/>
    <w:rsid w:val="00D01F81"/>
    <w:rsid w:val="00E0599B"/>
    <w:rsid w:val="00E80DA2"/>
    <w:rsid w:val="00F6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EC4B"/>
  <w15:chartTrackingRefBased/>
  <w15:docId w15:val="{BC430E19-0EDD-4111-A734-40E8C00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C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3C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3C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3C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3C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3C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C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C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C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C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3C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3C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C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C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C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C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C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C73"/>
    <w:rPr>
      <w:rFonts w:eastAsiaTheme="majorEastAsia" w:cstheme="majorBidi"/>
      <w:color w:val="272727" w:themeColor="text1" w:themeTint="D8"/>
    </w:rPr>
  </w:style>
  <w:style w:type="paragraph" w:styleId="Title">
    <w:name w:val="Title"/>
    <w:basedOn w:val="Normal"/>
    <w:next w:val="Normal"/>
    <w:link w:val="TitleChar"/>
    <w:uiPriority w:val="10"/>
    <w:qFormat/>
    <w:rsid w:val="00A73C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C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C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C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C73"/>
    <w:pPr>
      <w:spacing w:before="160"/>
      <w:jc w:val="center"/>
    </w:pPr>
    <w:rPr>
      <w:i/>
      <w:iCs/>
      <w:color w:val="404040" w:themeColor="text1" w:themeTint="BF"/>
    </w:rPr>
  </w:style>
  <w:style w:type="character" w:customStyle="1" w:styleId="QuoteChar">
    <w:name w:val="Quote Char"/>
    <w:basedOn w:val="DefaultParagraphFont"/>
    <w:link w:val="Quote"/>
    <w:uiPriority w:val="29"/>
    <w:rsid w:val="00A73C73"/>
    <w:rPr>
      <w:i/>
      <w:iCs/>
      <w:color w:val="404040" w:themeColor="text1" w:themeTint="BF"/>
    </w:rPr>
  </w:style>
  <w:style w:type="paragraph" w:styleId="ListParagraph">
    <w:name w:val="List Paragraph"/>
    <w:basedOn w:val="Normal"/>
    <w:uiPriority w:val="34"/>
    <w:qFormat/>
    <w:rsid w:val="00A73C73"/>
    <w:pPr>
      <w:ind w:left="720"/>
      <w:contextualSpacing/>
    </w:pPr>
  </w:style>
  <w:style w:type="character" w:styleId="IntenseEmphasis">
    <w:name w:val="Intense Emphasis"/>
    <w:basedOn w:val="DefaultParagraphFont"/>
    <w:uiPriority w:val="21"/>
    <w:qFormat/>
    <w:rsid w:val="00A73C73"/>
    <w:rPr>
      <w:i/>
      <w:iCs/>
      <w:color w:val="0F4761" w:themeColor="accent1" w:themeShade="BF"/>
    </w:rPr>
  </w:style>
  <w:style w:type="paragraph" w:styleId="IntenseQuote">
    <w:name w:val="Intense Quote"/>
    <w:basedOn w:val="Normal"/>
    <w:next w:val="Normal"/>
    <w:link w:val="IntenseQuoteChar"/>
    <w:uiPriority w:val="30"/>
    <w:qFormat/>
    <w:rsid w:val="00A73C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3C73"/>
    <w:rPr>
      <w:i/>
      <w:iCs/>
      <w:color w:val="0F4761" w:themeColor="accent1" w:themeShade="BF"/>
    </w:rPr>
  </w:style>
  <w:style w:type="character" w:styleId="IntenseReference">
    <w:name w:val="Intense Reference"/>
    <w:basedOn w:val="DefaultParagraphFont"/>
    <w:uiPriority w:val="32"/>
    <w:qFormat/>
    <w:rsid w:val="00A73C7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crump</dc:creator>
  <cp:keywords/>
  <dc:description/>
  <cp:lastModifiedBy>dan crump</cp:lastModifiedBy>
  <cp:revision>3</cp:revision>
  <dcterms:created xsi:type="dcterms:W3CDTF">2024-02-09T05:26:00Z</dcterms:created>
  <dcterms:modified xsi:type="dcterms:W3CDTF">2024-02-09T07:37:00Z</dcterms:modified>
</cp:coreProperties>
</file>