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9A8D" w14:textId="26857A90" w:rsidR="005151E6" w:rsidRDefault="00247C7F" w:rsidP="009F014D">
      <w:pPr>
        <w:pStyle w:val="Heading1"/>
        <w:rPr>
          <w:rFonts w:ascii="Constantia" w:hAnsi="Constantia"/>
          <w:b/>
          <w:bCs/>
          <w:sz w:val="28"/>
          <w:szCs w:val="28"/>
        </w:rPr>
      </w:pPr>
      <w:r>
        <w:rPr>
          <w:rFonts w:ascii="Constantia" w:hAnsi="Constantia"/>
          <w:b/>
          <w:bCs/>
          <w:noProof/>
          <w:sz w:val="28"/>
          <w:szCs w:val="28"/>
        </w:rPr>
        <w:drawing>
          <wp:inline distT="0" distB="0" distL="0" distR="0" wp14:anchorId="69BBC0AC" wp14:editId="6CA084FF">
            <wp:extent cx="2940908" cy="742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978700" cy="752121"/>
                    </a:xfrm>
                    <a:prstGeom prst="rect">
                      <a:avLst/>
                    </a:prstGeom>
                  </pic:spPr>
                </pic:pic>
              </a:graphicData>
            </a:graphic>
          </wp:inline>
        </w:drawing>
      </w:r>
    </w:p>
    <w:p w14:paraId="4358D430" w14:textId="090CAE70" w:rsidR="006A7DFF" w:rsidRPr="009F014D" w:rsidRDefault="006A7DFF" w:rsidP="009F014D">
      <w:pPr>
        <w:pStyle w:val="Heading1"/>
        <w:rPr>
          <w:rFonts w:ascii="Constantia" w:hAnsi="Constantia"/>
          <w:b/>
          <w:bCs/>
          <w:sz w:val="28"/>
          <w:szCs w:val="28"/>
        </w:rPr>
      </w:pPr>
      <w:r w:rsidRPr="009F014D">
        <w:rPr>
          <w:rFonts w:ascii="Constantia" w:hAnsi="Constantia"/>
          <w:b/>
          <w:bCs/>
          <w:sz w:val="28"/>
          <w:szCs w:val="28"/>
        </w:rPr>
        <w:t>THE HAYWARD AWARD FOR "EXCELLEN</w:t>
      </w:r>
      <w:r w:rsidR="000F7EE8" w:rsidRPr="009F014D">
        <w:rPr>
          <w:rFonts w:ascii="Constantia" w:hAnsi="Constantia"/>
          <w:b/>
          <w:bCs/>
          <w:sz w:val="28"/>
          <w:szCs w:val="28"/>
        </w:rPr>
        <w:t>C</w:t>
      </w:r>
      <w:r w:rsidRPr="009F014D">
        <w:rPr>
          <w:rFonts w:ascii="Constantia" w:hAnsi="Constantia"/>
          <w:b/>
          <w:bCs/>
          <w:sz w:val="28"/>
          <w:szCs w:val="28"/>
        </w:rPr>
        <w:t xml:space="preserve">E IN </w:t>
      </w:r>
      <w:r w:rsidR="009F014D" w:rsidRPr="009F014D">
        <w:rPr>
          <w:rFonts w:ascii="Constantia" w:hAnsi="Constantia"/>
          <w:b/>
          <w:bCs/>
          <w:sz w:val="28"/>
          <w:szCs w:val="28"/>
        </w:rPr>
        <w:t>EDUCATION</w:t>
      </w:r>
      <w:r w:rsidRPr="009F014D">
        <w:rPr>
          <w:rFonts w:ascii="Constantia" w:hAnsi="Constantia"/>
          <w:b/>
          <w:bCs/>
          <w:sz w:val="28"/>
          <w:szCs w:val="28"/>
        </w:rPr>
        <w:t>"</w:t>
      </w:r>
    </w:p>
    <w:p w14:paraId="41D0FB6C" w14:textId="77777777" w:rsidR="009F014D" w:rsidRPr="009F014D" w:rsidRDefault="009F014D" w:rsidP="009F014D">
      <w:pPr>
        <w:jc w:val="center"/>
        <w:rPr>
          <w:rFonts w:ascii="Constantia" w:hAnsi="Constantia"/>
        </w:rPr>
      </w:pPr>
      <w:r w:rsidRPr="009F014D">
        <w:rPr>
          <w:rFonts w:ascii="Constantia" w:hAnsi="Constantia"/>
        </w:rPr>
        <w:t>Sponsored by the Academic Senate for California Community Colleges and</w:t>
      </w:r>
    </w:p>
    <w:p w14:paraId="094A2ABD" w14:textId="77777777" w:rsidR="006A7DFF" w:rsidRPr="009F014D" w:rsidRDefault="005151E6" w:rsidP="009F014D">
      <w:pPr>
        <w:jc w:val="center"/>
        <w:rPr>
          <w:rFonts w:ascii="Constantia" w:hAnsi="Constantia"/>
        </w:rPr>
      </w:pPr>
      <w:r>
        <w:rPr>
          <w:rFonts w:ascii="Constantia" w:hAnsi="Constantia"/>
        </w:rPr>
        <w:t>T</w:t>
      </w:r>
      <w:r w:rsidR="009F014D" w:rsidRPr="009F014D">
        <w:rPr>
          <w:rFonts w:ascii="Constantia" w:hAnsi="Constantia"/>
        </w:rPr>
        <w:t>he Foundation for California Community College</w:t>
      </w:r>
      <w:r w:rsidR="008E5FE1">
        <w:rPr>
          <w:rFonts w:ascii="Constantia" w:hAnsi="Constantia"/>
        </w:rPr>
        <w:t>s</w:t>
      </w:r>
    </w:p>
    <w:p w14:paraId="7D565997" w14:textId="77777777" w:rsidR="006A7DFF" w:rsidRPr="009F014D" w:rsidRDefault="006A7DFF" w:rsidP="006A7DFF">
      <w:pPr>
        <w:jc w:val="both"/>
        <w:rPr>
          <w:sz w:val="24"/>
        </w:rPr>
      </w:pPr>
    </w:p>
    <w:p w14:paraId="74B7FA40" w14:textId="77777777" w:rsidR="00787021" w:rsidRPr="00787021" w:rsidRDefault="00787021" w:rsidP="007870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787021">
        <w:rPr>
          <w:b/>
          <w:bCs/>
          <w:sz w:val="24"/>
        </w:rPr>
        <w:t>Submission Requirements:</w:t>
      </w:r>
    </w:p>
    <w:p w14:paraId="2877082C" w14:textId="77777777" w:rsidR="006C65AE" w:rsidRPr="006C65AE" w:rsidRDefault="006C65AE" w:rsidP="006C65AE">
      <w:pPr>
        <w:widowControl/>
        <w:numPr>
          <w:ilvl w:val="0"/>
          <w:numId w:val="6"/>
        </w:numPr>
        <w:rPr>
          <w:color w:val="000000"/>
          <w:sz w:val="24"/>
          <w:szCs w:val="24"/>
        </w:rPr>
      </w:pPr>
      <w:r w:rsidRPr="006C65AE">
        <w:rPr>
          <w:color w:val="000000"/>
          <w:sz w:val="24"/>
          <w:szCs w:val="24"/>
        </w:rPr>
        <w:t xml:space="preserve">Each local senate can nominate one full- and part- time faculty member; however there can only be one honoree from each college. </w:t>
      </w:r>
    </w:p>
    <w:p w14:paraId="79813E9F" w14:textId="77777777" w:rsidR="006C65AE" w:rsidRPr="006C65AE" w:rsidRDefault="006C65AE" w:rsidP="006C65AE">
      <w:pPr>
        <w:widowControl/>
        <w:numPr>
          <w:ilvl w:val="0"/>
          <w:numId w:val="6"/>
        </w:numPr>
        <w:rPr>
          <w:color w:val="000000"/>
          <w:sz w:val="24"/>
          <w:szCs w:val="24"/>
        </w:rPr>
      </w:pPr>
      <w:r w:rsidRPr="006C65AE">
        <w:rPr>
          <w:color w:val="000000"/>
          <w:sz w:val="24"/>
          <w:szCs w:val="24"/>
        </w:rPr>
        <w:t xml:space="preserve">All faculty, classroom and non-classroom, are eligible for consideration. </w:t>
      </w:r>
    </w:p>
    <w:p w14:paraId="6E4C5444" w14:textId="77777777" w:rsidR="006C65AE" w:rsidRPr="006C65AE" w:rsidRDefault="006C65AE" w:rsidP="006C65AE">
      <w:pPr>
        <w:widowControl/>
        <w:numPr>
          <w:ilvl w:val="0"/>
          <w:numId w:val="6"/>
        </w:numPr>
        <w:rPr>
          <w:color w:val="000000"/>
          <w:sz w:val="24"/>
          <w:szCs w:val="24"/>
        </w:rPr>
      </w:pPr>
      <w:r w:rsidRPr="006C65AE">
        <w:rPr>
          <w:color w:val="000000"/>
          <w:sz w:val="24"/>
          <w:szCs w:val="24"/>
        </w:rPr>
        <w:t xml:space="preserve">Previous nominees who did not receive the award may be re-nominated.  </w:t>
      </w:r>
    </w:p>
    <w:p w14:paraId="0149B44F" w14:textId="77777777" w:rsidR="006C65AE" w:rsidRPr="006C65AE" w:rsidRDefault="006C65AE" w:rsidP="006C65AE">
      <w:pPr>
        <w:widowControl/>
        <w:numPr>
          <w:ilvl w:val="0"/>
          <w:numId w:val="6"/>
        </w:numPr>
        <w:rPr>
          <w:color w:val="000000"/>
          <w:sz w:val="24"/>
          <w:szCs w:val="24"/>
        </w:rPr>
      </w:pPr>
      <w:r w:rsidRPr="006C65AE">
        <w:rPr>
          <w:color w:val="000000"/>
          <w:sz w:val="24"/>
          <w:szCs w:val="24"/>
        </w:rPr>
        <w:t>Four recipients (two full-time and two part-time faculty) will be chosen and honored at the Board of Governors meeting in March.</w:t>
      </w:r>
    </w:p>
    <w:p w14:paraId="0396FB11" w14:textId="02685727" w:rsidR="006C65AE" w:rsidRPr="006C65AE" w:rsidRDefault="006C65AE" w:rsidP="006C65AE">
      <w:pPr>
        <w:widowControl/>
        <w:numPr>
          <w:ilvl w:val="0"/>
          <w:numId w:val="6"/>
        </w:numPr>
        <w:rPr>
          <w:color w:val="000000"/>
          <w:sz w:val="24"/>
          <w:szCs w:val="24"/>
        </w:rPr>
      </w:pPr>
      <w:r w:rsidRPr="006C65AE">
        <w:rPr>
          <w:b/>
          <w:bCs/>
          <w:color w:val="000000"/>
          <w:sz w:val="24"/>
          <w:szCs w:val="24"/>
        </w:rPr>
        <w:t>Completed online applications must be received in the Academic Senate Office by 5:00 p.m. on December 1</w:t>
      </w:r>
      <w:r w:rsidR="002905B2">
        <w:rPr>
          <w:b/>
          <w:bCs/>
          <w:color w:val="000000"/>
          <w:sz w:val="24"/>
          <w:szCs w:val="24"/>
        </w:rPr>
        <w:t>0</w:t>
      </w:r>
      <w:r w:rsidRPr="006C65AE">
        <w:rPr>
          <w:b/>
          <w:bCs/>
          <w:color w:val="000000"/>
          <w:sz w:val="24"/>
          <w:szCs w:val="24"/>
        </w:rPr>
        <w:t>, 2021.</w:t>
      </w:r>
      <w:r w:rsidRPr="006C65AE">
        <w:rPr>
          <w:color w:val="000000"/>
          <w:sz w:val="24"/>
          <w:szCs w:val="24"/>
        </w:rPr>
        <w:t xml:space="preserve">  </w:t>
      </w:r>
    </w:p>
    <w:p w14:paraId="0F154282" w14:textId="77777777" w:rsidR="00787021" w:rsidRPr="00787021" w:rsidRDefault="00787021" w:rsidP="00787021">
      <w:pPr>
        <w:widowControl/>
        <w:rPr>
          <w:bCs/>
          <w:caps/>
          <w:sz w:val="24"/>
        </w:rPr>
      </w:pPr>
    </w:p>
    <w:p w14:paraId="3DA53E48" w14:textId="77777777" w:rsidR="00787021" w:rsidRPr="00787021" w:rsidRDefault="00787021" w:rsidP="00787021">
      <w:pPr>
        <w:widowControl/>
        <w:rPr>
          <w:sz w:val="24"/>
        </w:rPr>
      </w:pPr>
      <w:r w:rsidRPr="00787021">
        <w:rPr>
          <w:bCs/>
          <w:caps/>
          <w:sz w:val="24"/>
          <w:u w:val="single"/>
        </w:rPr>
        <w:t>Note</w:t>
      </w:r>
      <w:r w:rsidRPr="00787021">
        <w:rPr>
          <w:bCs/>
          <w:caps/>
          <w:sz w:val="24"/>
        </w:rPr>
        <w:t>:</w:t>
      </w:r>
      <w:r w:rsidRPr="00787021">
        <w:rPr>
          <w:b/>
          <w:bCs/>
          <w:caps/>
          <w:sz w:val="24"/>
        </w:rPr>
        <w:t xml:space="preserve"> </w:t>
      </w:r>
      <w:r w:rsidRPr="00787021">
        <w:rPr>
          <w:sz w:val="24"/>
        </w:rPr>
        <w:t xml:space="preserve">A minimum of three nominations statewide must be received for the selection process to proceed.  </w:t>
      </w:r>
    </w:p>
    <w:p w14:paraId="07532DD2" w14:textId="77777777" w:rsidR="009428A9" w:rsidRPr="009F014D" w:rsidRDefault="009428A9" w:rsidP="009F0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3834F28" w14:textId="0CDD69EF" w:rsidR="006C65AE" w:rsidRPr="006C65AE" w:rsidRDefault="006C65AE" w:rsidP="006C6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C65AE">
        <w:rPr>
          <w:b/>
          <w:bCs/>
          <w:sz w:val="24"/>
          <w:szCs w:val="24"/>
        </w:rPr>
        <w:t>Application Procedure and Checklist:</w:t>
      </w:r>
      <w:r w:rsidRPr="006C65AE">
        <w:rPr>
          <w:b/>
          <w:bCs/>
          <w:sz w:val="24"/>
          <w:szCs w:val="24"/>
          <w:u w:val="single"/>
        </w:rPr>
        <w:t> </w:t>
      </w:r>
      <w:r w:rsidRPr="006C65AE">
        <w:rPr>
          <w:b/>
          <w:bCs/>
          <w:sz w:val="24"/>
          <w:szCs w:val="24"/>
        </w:rPr>
        <w:br/>
      </w:r>
      <w:r w:rsidRPr="006C65AE">
        <w:rPr>
          <w:sz w:val="24"/>
          <w:szCs w:val="24"/>
        </w:rPr>
        <w:br/>
        <w:t xml:space="preserve">1. </w:t>
      </w:r>
      <w:hyperlink r:id="rId8" w:history="1">
        <w:r w:rsidRPr="006C65AE">
          <w:rPr>
            <w:rStyle w:val="Hyperlink"/>
            <w:sz w:val="24"/>
            <w:szCs w:val="24"/>
          </w:rPr>
          <w:t>An online application form</w:t>
        </w:r>
      </w:hyperlink>
      <w:r w:rsidRPr="006C65AE">
        <w:rPr>
          <w:sz w:val="24"/>
          <w:szCs w:val="24"/>
        </w:rPr>
        <w:t xml:space="preserve"> completed by either the nominating college or the candidate.</w:t>
      </w:r>
      <w:r w:rsidRPr="006C65AE">
        <w:rPr>
          <w:sz w:val="24"/>
          <w:szCs w:val="24"/>
        </w:rPr>
        <w:br/>
      </w:r>
      <w:r w:rsidRPr="006C65AE">
        <w:rPr>
          <w:sz w:val="24"/>
          <w:szCs w:val="24"/>
        </w:rPr>
        <w:br/>
        <w:t>The candidate should explain their qualifications for consideration as a recipient of the Hayward Award for "Excellence in Education."  Applications will be redacted for any reference to the nominee and the nominee’s college and community prior to the selection committee's review. </w:t>
      </w:r>
    </w:p>
    <w:p w14:paraId="4F808932" w14:textId="77777777" w:rsidR="006C65AE" w:rsidRPr="006C65AE" w:rsidRDefault="006C65AE" w:rsidP="006C6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C65AE">
        <w:rPr>
          <w:sz w:val="24"/>
          <w:szCs w:val="24"/>
        </w:rPr>
        <w:t>2. Local academic senate letter of candidate support, two-page maximum, submitted along with the online application. Please explain the candidate's qualifications for consideration as a recipient of the Hayward Award for "Excellence in Education." Applications will be screened for direct or indirect reference to the nominee and the nominee’s college and community.</w:t>
      </w:r>
    </w:p>
    <w:p w14:paraId="58BC2597" w14:textId="1114E394" w:rsidR="00787021" w:rsidRDefault="006C65AE" w:rsidP="006C6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sectPr w:rsidR="00787021" w:rsidSect="00187A8B">
          <w:footerReference w:type="even" r:id="rId9"/>
          <w:footerReference w:type="default" r:id="rId10"/>
          <w:footnotePr>
            <w:numRestart w:val="eachSect"/>
          </w:footnotePr>
          <w:endnotePr>
            <w:numFmt w:val="decimal"/>
          </w:endnotePr>
          <w:pgSz w:w="12240" w:h="15840"/>
          <w:pgMar w:top="360" w:right="1440" w:bottom="1440" w:left="1440" w:header="720" w:footer="720" w:gutter="0"/>
          <w:cols w:space="720"/>
        </w:sectPr>
      </w:pPr>
      <w:r w:rsidRPr="006C65AE">
        <w:rPr>
          <w:sz w:val="24"/>
          <w:szCs w:val="24"/>
        </w:rPr>
        <w:br/>
        <w:t>3. Candidate's curriculum vitae, submitted with the online application form. CVs will be redacted for any reference to the nominee and the nominee’s college and community prior to the selection committee's review. Please include the following in the vitae: Professional Experience including positions held, professional affiliations, campus activities, and educational background, as well as any awards and honors, publications and presentations, and community activities</w:t>
      </w:r>
      <w:r>
        <w:rPr>
          <w:sz w:val="24"/>
          <w:szCs w:val="24"/>
        </w:rPr>
        <w:t>.</w:t>
      </w:r>
    </w:p>
    <w:p w14:paraId="65418B60" w14:textId="77777777" w:rsidR="00787021" w:rsidRDefault="00787021" w:rsidP="00A52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787021" w:rsidSect="00787021">
          <w:footnotePr>
            <w:numRestart w:val="eachSect"/>
          </w:footnotePr>
          <w:endnotePr>
            <w:numFmt w:val="decimal"/>
          </w:endnotePr>
          <w:type w:val="continuous"/>
          <w:pgSz w:w="12240" w:h="15840"/>
          <w:pgMar w:top="360" w:right="1440" w:bottom="1440" w:left="1440" w:header="720" w:footer="720" w:gutter="0"/>
          <w:cols w:num="2" w:space="720"/>
        </w:sectPr>
      </w:pPr>
    </w:p>
    <w:p w14:paraId="1E8CCCCD" w14:textId="77777777" w:rsidR="00A52102" w:rsidRPr="00A52102" w:rsidRDefault="00A52102" w:rsidP="00A52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02959A2" w14:textId="77777777" w:rsidR="000F219F" w:rsidRDefault="000F219F" w:rsidP="000F2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Candidate Information</w:t>
      </w:r>
      <w:r w:rsidRPr="000F219F">
        <w:rPr>
          <w:b/>
          <w:bCs/>
          <w:sz w:val="24"/>
          <w:szCs w:val="24"/>
        </w:rPr>
        <w:t>:</w:t>
      </w:r>
    </w:p>
    <w:p w14:paraId="1D604C68" w14:textId="77777777" w:rsidR="000F219F" w:rsidRPr="009F014D" w:rsidRDefault="000F219F">
      <w:pPr>
        <w:tabs>
          <w:tab w:val="left" w:pos="0"/>
          <w:tab w:val="right" w:pos="7560"/>
          <w:tab w:val="left" w:pos="8100"/>
        </w:tabs>
        <w:spacing w:line="326" w:lineRule="atLeast"/>
        <w:jc w:val="both"/>
        <w:rPr>
          <w:sz w:val="24"/>
        </w:rPr>
      </w:pPr>
    </w:p>
    <w:p w14:paraId="1260003C" w14:textId="77777777" w:rsidR="009428A9" w:rsidRPr="009F014D" w:rsidRDefault="009428A9">
      <w:pPr>
        <w:tabs>
          <w:tab w:val="left" w:pos="0"/>
          <w:tab w:val="left" w:pos="8100"/>
        </w:tabs>
        <w:spacing w:line="326" w:lineRule="atLeast"/>
        <w:jc w:val="both"/>
        <w:rPr>
          <w:sz w:val="24"/>
          <w:u w:val="single"/>
        </w:rPr>
      </w:pPr>
      <w:r w:rsidRPr="009F014D">
        <w:rPr>
          <w:sz w:val="24"/>
        </w:rPr>
        <w:t xml:space="preserve">Name of Applicant  </w:t>
      </w:r>
      <w:r w:rsidRPr="009F014D">
        <w:rPr>
          <w:sz w:val="24"/>
          <w:u w:val="single"/>
        </w:rPr>
        <w:tab/>
      </w:r>
    </w:p>
    <w:p w14:paraId="07F5B818" w14:textId="77777777" w:rsidR="009428A9" w:rsidRPr="009F014D" w:rsidRDefault="000C4768">
      <w:pPr>
        <w:pStyle w:val="Heading2"/>
        <w:tabs>
          <w:tab w:val="clear" w:pos="7560"/>
        </w:tabs>
        <w:ind w:left="0"/>
        <w:rPr>
          <w:u w:val="single"/>
        </w:rPr>
      </w:pPr>
      <w:r w:rsidRPr="009F014D">
        <w:rPr>
          <w:noProof/>
          <w:sz w:val="20"/>
        </w:rPr>
        <mc:AlternateContent>
          <mc:Choice Requires="wps">
            <w:drawing>
              <wp:anchor distT="0" distB="0" distL="114300" distR="114300" simplePos="0" relativeHeight="251657216" behindDoc="0" locked="0" layoutInCell="1" allowOverlap="1" wp14:anchorId="19A7998D" wp14:editId="4DBA72C4">
                <wp:simplePos x="0" y="0"/>
                <wp:positionH relativeFrom="column">
                  <wp:posOffset>645160</wp:posOffset>
                </wp:positionH>
                <wp:positionV relativeFrom="paragraph">
                  <wp:posOffset>191770</wp:posOffset>
                </wp:positionV>
                <wp:extent cx="45027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C4B8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5.1pt" to="405.35pt,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">
                <o:lock v:ext="edit" shapetype="f"/>
              </v:line>
            </w:pict>
          </mc:Fallback>
        </mc:AlternateContent>
      </w:r>
      <w:r w:rsidR="009428A9" w:rsidRPr="009F014D">
        <w:t xml:space="preserve">Discipline </w:t>
      </w:r>
    </w:p>
    <w:p w14:paraId="78A43054" w14:textId="77777777" w:rsidR="009428A9" w:rsidRPr="009F014D" w:rsidRDefault="009428A9">
      <w:pPr>
        <w:tabs>
          <w:tab w:val="left" w:pos="0"/>
          <w:tab w:val="left" w:pos="8100"/>
        </w:tabs>
        <w:spacing w:line="326" w:lineRule="atLeast"/>
        <w:jc w:val="both"/>
        <w:rPr>
          <w:sz w:val="24"/>
        </w:rPr>
      </w:pPr>
      <w:r w:rsidRPr="009F014D">
        <w:rPr>
          <w:sz w:val="24"/>
        </w:rPr>
        <w:t xml:space="preserve">College  </w:t>
      </w:r>
      <w:r w:rsidRPr="009F014D">
        <w:rPr>
          <w:sz w:val="24"/>
          <w:u w:val="single"/>
        </w:rPr>
        <w:tab/>
      </w:r>
    </w:p>
    <w:p w14:paraId="4DDF0EE2" w14:textId="77777777" w:rsidR="009428A9" w:rsidRPr="009F014D" w:rsidRDefault="009428A9">
      <w:pPr>
        <w:tabs>
          <w:tab w:val="left" w:pos="0"/>
          <w:tab w:val="left" w:pos="8100"/>
        </w:tabs>
        <w:spacing w:line="326" w:lineRule="atLeast"/>
        <w:jc w:val="both"/>
        <w:rPr>
          <w:sz w:val="24"/>
        </w:rPr>
      </w:pPr>
      <w:r w:rsidRPr="009F014D">
        <w:rPr>
          <w:sz w:val="24"/>
        </w:rPr>
        <w:t xml:space="preserve">Address  </w:t>
      </w:r>
      <w:r w:rsidRPr="009F014D">
        <w:rPr>
          <w:sz w:val="24"/>
          <w:u w:val="single"/>
        </w:rPr>
        <w:tab/>
      </w:r>
    </w:p>
    <w:p w14:paraId="014AE46C" w14:textId="77777777" w:rsidR="009428A9" w:rsidRPr="009F014D" w:rsidRDefault="009428A9">
      <w:pPr>
        <w:tabs>
          <w:tab w:val="left" w:pos="0"/>
          <w:tab w:val="left" w:pos="8100"/>
        </w:tabs>
        <w:spacing w:line="326" w:lineRule="atLeast"/>
        <w:jc w:val="both"/>
        <w:rPr>
          <w:sz w:val="24"/>
        </w:rPr>
      </w:pPr>
      <w:r w:rsidRPr="009F014D">
        <w:rPr>
          <w:sz w:val="24"/>
        </w:rPr>
        <w:t xml:space="preserve">Telephone  </w:t>
      </w:r>
      <w:r w:rsidRPr="009F014D">
        <w:rPr>
          <w:sz w:val="24"/>
          <w:u w:val="single"/>
        </w:rPr>
        <w:tab/>
      </w:r>
    </w:p>
    <w:p w14:paraId="3129C16D" w14:textId="77777777" w:rsidR="009428A9" w:rsidRPr="009F014D" w:rsidRDefault="009428A9">
      <w:pPr>
        <w:tabs>
          <w:tab w:val="left" w:pos="0"/>
          <w:tab w:val="left" w:pos="8100"/>
        </w:tabs>
        <w:spacing w:line="326" w:lineRule="atLeast"/>
        <w:jc w:val="both"/>
        <w:rPr>
          <w:sz w:val="24"/>
        </w:rPr>
      </w:pPr>
      <w:r w:rsidRPr="009F014D">
        <w:rPr>
          <w:sz w:val="24"/>
        </w:rPr>
        <w:t xml:space="preserve">Home Address  </w:t>
      </w:r>
      <w:r w:rsidRPr="009F014D">
        <w:rPr>
          <w:sz w:val="24"/>
          <w:u w:val="single"/>
        </w:rPr>
        <w:tab/>
      </w:r>
    </w:p>
    <w:p w14:paraId="29EE434C" w14:textId="77777777" w:rsidR="009428A9" w:rsidRPr="009F014D" w:rsidRDefault="009428A9">
      <w:pPr>
        <w:tabs>
          <w:tab w:val="left" w:pos="0"/>
          <w:tab w:val="left" w:pos="8100"/>
        </w:tabs>
        <w:spacing w:line="326" w:lineRule="atLeast"/>
        <w:jc w:val="both"/>
        <w:rPr>
          <w:sz w:val="24"/>
          <w:u w:val="single"/>
        </w:rPr>
      </w:pPr>
      <w:r w:rsidRPr="009F014D">
        <w:rPr>
          <w:sz w:val="24"/>
        </w:rPr>
        <w:t xml:space="preserve">Home Telephone  </w:t>
      </w:r>
      <w:r w:rsidRPr="009F014D">
        <w:rPr>
          <w:sz w:val="24"/>
          <w:u w:val="single"/>
        </w:rPr>
        <w:tab/>
      </w:r>
    </w:p>
    <w:p w14:paraId="349891A4" w14:textId="77777777" w:rsidR="009428A9" w:rsidRDefault="009428A9">
      <w:pPr>
        <w:tabs>
          <w:tab w:val="left" w:pos="0"/>
          <w:tab w:val="left" w:pos="8100"/>
        </w:tabs>
        <w:spacing w:line="326" w:lineRule="atLeast"/>
        <w:jc w:val="both"/>
        <w:rPr>
          <w:sz w:val="24"/>
        </w:rPr>
      </w:pPr>
    </w:p>
    <w:p w14:paraId="5C18064C" w14:textId="77777777" w:rsidR="000F219F" w:rsidRDefault="000F219F">
      <w:pPr>
        <w:tabs>
          <w:tab w:val="left" w:pos="0"/>
          <w:tab w:val="right" w:pos="7560"/>
          <w:tab w:val="left" w:pos="8100"/>
        </w:tabs>
        <w:spacing w:line="326" w:lineRule="atLeast"/>
        <w:ind w:left="540"/>
        <w:jc w:val="center"/>
        <w:rPr>
          <w:sz w:val="24"/>
        </w:rPr>
      </w:pPr>
    </w:p>
    <w:p w14:paraId="20B67F45" w14:textId="77777777" w:rsidR="009428A9" w:rsidRPr="00FA711C" w:rsidRDefault="00FA711C" w:rsidP="00FA711C">
      <w:pPr>
        <w:jc w:val="both"/>
        <w:rPr>
          <w:b/>
          <w:sz w:val="24"/>
        </w:rPr>
      </w:pPr>
      <w:r>
        <w:rPr>
          <w:b/>
          <w:sz w:val="24"/>
        </w:rPr>
        <w:t>Nomination Guidelines:</w:t>
      </w:r>
    </w:p>
    <w:p w14:paraId="143D3A35" w14:textId="77777777" w:rsidR="009428A9" w:rsidRPr="009F014D" w:rsidRDefault="009428A9" w:rsidP="00FA711C">
      <w:pPr>
        <w:pStyle w:val="Heading4"/>
        <w:tabs>
          <w:tab w:val="left" w:pos="0"/>
        </w:tabs>
        <w:ind w:left="0"/>
        <w:rPr>
          <w:bCs/>
        </w:rPr>
      </w:pPr>
      <w:r w:rsidRPr="009F014D">
        <w:rPr>
          <w:b w:val="0"/>
        </w:rPr>
        <w:t xml:space="preserve">Each college academic senate </w:t>
      </w:r>
      <w:r w:rsidRPr="009F014D">
        <w:rPr>
          <w:b w:val="0"/>
          <w:color w:val="000000"/>
        </w:rPr>
        <w:t xml:space="preserve">may </w:t>
      </w:r>
      <w:r w:rsidRPr="009F014D">
        <w:rPr>
          <w:b w:val="0"/>
        </w:rPr>
        <w:t>forward to the Academic Senate for California Community Colleges the name of</w:t>
      </w:r>
      <w:r w:rsidR="00C46345">
        <w:rPr>
          <w:b w:val="0"/>
        </w:rPr>
        <w:t xml:space="preserve"> up to</w:t>
      </w:r>
      <w:r w:rsidRPr="009F014D">
        <w:rPr>
          <w:b w:val="0"/>
        </w:rPr>
        <w:t xml:space="preserve"> </w:t>
      </w:r>
      <w:r w:rsidR="00C46345">
        <w:rPr>
          <w:b w:val="0"/>
        </w:rPr>
        <w:t>two</w:t>
      </w:r>
      <w:r w:rsidRPr="009F014D">
        <w:rPr>
          <w:b w:val="0"/>
        </w:rPr>
        <w:t xml:space="preserve"> nominee</w:t>
      </w:r>
      <w:r w:rsidR="00C46345">
        <w:rPr>
          <w:b w:val="0"/>
        </w:rPr>
        <w:t>s</w:t>
      </w:r>
      <w:r w:rsidRPr="009F014D">
        <w:rPr>
          <w:b w:val="0"/>
        </w:rPr>
        <w:t xml:space="preserve"> </w:t>
      </w:r>
      <w:r w:rsidR="00C46345">
        <w:rPr>
          <w:b w:val="0"/>
        </w:rPr>
        <w:t xml:space="preserve">(one full- and one part-time) </w:t>
      </w:r>
      <w:r w:rsidRPr="009F014D">
        <w:rPr>
          <w:b w:val="0"/>
        </w:rPr>
        <w:t>for the Hayward Award</w:t>
      </w:r>
      <w:r w:rsidR="00FA711C">
        <w:rPr>
          <w:b w:val="0"/>
        </w:rPr>
        <w:t xml:space="preserve"> for "Excellence in Education</w:t>
      </w:r>
      <w:r w:rsidR="007C5E1B">
        <w:rPr>
          <w:b w:val="0"/>
        </w:rPr>
        <w:t>.</w:t>
      </w:r>
      <w:r w:rsidR="00FA711C">
        <w:rPr>
          <w:b w:val="0"/>
        </w:rPr>
        <w:t xml:space="preserve">" </w:t>
      </w:r>
      <w:r w:rsidRPr="009F014D">
        <w:rPr>
          <w:b w:val="0"/>
        </w:rPr>
        <w:t xml:space="preserve">The </w:t>
      </w:r>
      <w:r w:rsidR="007C6B63">
        <w:rPr>
          <w:b w:val="0"/>
        </w:rPr>
        <w:t>criteria</w:t>
      </w:r>
      <w:r w:rsidRPr="009F014D">
        <w:rPr>
          <w:b w:val="0"/>
        </w:rPr>
        <w:t xml:space="preserve"> </w:t>
      </w:r>
      <w:r w:rsidR="00C46345">
        <w:rPr>
          <w:b w:val="0"/>
        </w:rPr>
        <w:t xml:space="preserve">to </w:t>
      </w:r>
      <w:r w:rsidRPr="009F014D">
        <w:rPr>
          <w:b w:val="0"/>
        </w:rPr>
        <w:t>be used in making the final selection</w:t>
      </w:r>
      <w:r w:rsidR="007C6B63">
        <w:rPr>
          <w:b w:val="0"/>
        </w:rPr>
        <w:t xml:space="preserve"> include the following:</w:t>
      </w:r>
    </w:p>
    <w:p w14:paraId="0BEEC951" w14:textId="77777777" w:rsidR="009428A9" w:rsidRPr="009F014D" w:rsidRDefault="007C6B63" w:rsidP="00CF3845">
      <w:pPr>
        <w:tabs>
          <w:tab w:val="left" w:pos="0"/>
          <w:tab w:val="left" w:pos="1808"/>
        </w:tabs>
        <w:rPr>
          <w:sz w:val="24"/>
        </w:rPr>
      </w:pPr>
      <w:r>
        <w:rPr>
          <w:sz w:val="24"/>
        </w:rPr>
        <w:tab/>
      </w:r>
    </w:p>
    <w:p w14:paraId="62ADD588" w14:textId="77777777" w:rsidR="009428A9" w:rsidRPr="009F014D" w:rsidRDefault="009428A9" w:rsidP="00FA711C">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r w:rsidRPr="009F014D">
        <w:rPr>
          <w:sz w:val="24"/>
        </w:rPr>
        <w:t>1.</w:t>
      </w:r>
      <w:r w:rsidRPr="009F014D">
        <w:rPr>
          <w:sz w:val="24"/>
        </w:rPr>
        <w:tab/>
      </w:r>
      <w:r w:rsidR="006523E1">
        <w:rPr>
          <w:sz w:val="24"/>
        </w:rPr>
        <w:t>The candidate</w:t>
      </w:r>
      <w:r w:rsidR="00C46345">
        <w:rPr>
          <w:sz w:val="24"/>
        </w:rPr>
        <w:t>(s)</w:t>
      </w:r>
      <w:r w:rsidR="006523E1">
        <w:rPr>
          <w:sz w:val="24"/>
        </w:rPr>
        <w:t xml:space="preserve"> should be committed </w:t>
      </w:r>
      <w:r w:rsidR="006523E1" w:rsidRPr="006523E1">
        <w:rPr>
          <w:sz w:val="24"/>
        </w:rPr>
        <w:t>to serving and empowering students from diverse backgrounds and experiences</w:t>
      </w:r>
      <w:r w:rsidR="00FA711C">
        <w:rPr>
          <w:sz w:val="24"/>
        </w:rPr>
        <w:t xml:space="preserve">. </w:t>
      </w:r>
      <w:r w:rsidR="00156178">
        <w:rPr>
          <w:sz w:val="24"/>
        </w:rPr>
        <w:t xml:space="preserve">Candidate’s </w:t>
      </w:r>
      <w:r w:rsidR="00EC3159">
        <w:rPr>
          <w:sz w:val="24"/>
        </w:rPr>
        <w:t xml:space="preserve">application </w:t>
      </w:r>
      <w:r w:rsidR="00156178">
        <w:rPr>
          <w:sz w:val="24"/>
        </w:rPr>
        <w:t>and supp</w:t>
      </w:r>
      <w:r w:rsidRPr="009F014D">
        <w:rPr>
          <w:sz w:val="24"/>
        </w:rPr>
        <w:t>orting letter from the local senate should reflect this commitment.</w:t>
      </w:r>
    </w:p>
    <w:p w14:paraId="41E5A995" w14:textId="77777777" w:rsidR="009428A9" w:rsidRPr="009F014D" w:rsidRDefault="009428A9" w:rsidP="00FA711C">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p>
    <w:p w14:paraId="22A7978A" w14:textId="77777777" w:rsidR="009428A9" w:rsidRPr="009F014D" w:rsidRDefault="009428A9" w:rsidP="00FA711C">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r w:rsidRPr="009F014D">
        <w:rPr>
          <w:sz w:val="24"/>
        </w:rPr>
        <w:t>2.</w:t>
      </w:r>
      <w:r w:rsidRPr="009F014D">
        <w:rPr>
          <w:sz w:val="24"/>
        </w:rPr>
        <w:tab/>
        <w:t>The candidate</w:t>
      </w:r>
      <w:r w:rsidR="00C46345">
        <w:rPr>
          <w:sz w:val="24"/>
        </w:rPr>
        <w:t>(s)</w:t>
      </w:r>
      <w:r w:rsidRPr="009F014D">
        <w:rPr>
          <w:sz w:val="24"/>
        </w:rPr>
        <w:t xml:space="preserve"> should be committed to </w:t>
      </w:r>
      <w:r w:rsidRPr="009F014D">
        <w:rPr>
          <w:color w:val="000000"/>
          <w:sz w:val="24"/>
        </w:rPr>
        <w:t>the fundamental principles of the California Community College</w:t>
      </w:r>
      <w:r w:rsidR="008E5FE1">
        <w:rPr>
          <w:color w:val="000000"/>
          <w:sz w:val="24"/>
        </w:rPr>
        <w:t>s</w:t>
      </w:r>
      <w:r w:rsidRPr="009F014D">
        <w:rPr>
          <w:color w:val="000000"/>
          <w:sz w:val="24"/>
        </w:rPr>
        <w:t xml:space="preserve"> mission.  There should be evidence of</w:t>
      </w:r>
      <w:r w:rsidRPr="009F014D">
        <w:rPr>
          <w:sz w:val="24"/>
        </w:rPr>
        <w:t xml:space="preserve"> support for open access and for helping students succeed.  The candidate's application should reflect a commitment to the college at which the candidate works, perhaps through suggestions of ways the candidate has helped to improve the educational environment.</w:t>
      </w:r>
    </w:p>
    <w:p w14:paraId="126D5DE1" w14:textId="77777777" w:rsidR="009428A9" w:rsidRPr="009F014D" w:rsidRDefault="009428A9" w:rsidP="00FA711C">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p>
    <w:p w14:paraId="08B744ED" w14:textId="77777777" w:rsidR="009428A9" w:rsidRPr="009F014D" w:rsidRDefault="009428A9" w:rsidP="00FA711C">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r w:rsidRPr="009F014D">
        <w:rPr>
          <w:sz w:val="24"/>
        </w:rPr>
        <w:t>3.</w:t>
      </w:r>
      <w:r w:rsidRPr="009F014D">
        <w:rPr>
          <w:sz w:val="24"/>
        </w:rPr>
        <w:tab/>
        <w:t>The candidate</w:t>
      </w:r>
      <w:r w:rsidR="00C46345">
        <w:rPr>
          <w:sz w:val="24"/>
        </w:rPr>
        <w:t>(s)</w:t>
      </w:r>
      <w:r w:rsidRPr="009F014D">
        <w:rPr>
          <w:sz w:val="24"/>
        </w:rPr>
        <w:t xml:space="preserve"> should be committed to serving the institution through participation in professional and/or student activities.  There should be evidence of participation with the academic senate, department, or student groups.</w:t>
      </w:r>
    </w:p>
    <w:p w14:paraId="79DBF6CF" w14:textId="77777777" w:rsidR="009428A9" w:rsidRPr="009F014D" w:rsidRDefault="009428A9" w:rsidP="00FA711C">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p>
    <w:p w14:paraId="069864AE" w14:textId="77777777" w:rsidR="009428A9" w:rsidRPr="009F014D" w:rsidRDefault="009428A9" w:rsidP="00FA711C">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r w:rsidRPr="009F014D">
        <w:rPr>
          <w:sz w:val="24"/>
        </w:rPr>
        <w:t>4.</w:t>
      </w:r>
      <w:r w:rsidRPr="009F014D">
        <w:rPr>
          <w:sz w:val="24"/>
        </w:rPr>
        <w:tab/>
        <w:t>The candidate</w:t>
      </w:r>
      <w:r w:rsidR="00C46345">
        <w:rPr>
          <w:sz w:val="24"/>
        </w:rPr>
        <w:t>(s)</w:t>
      </w:r>
      <w:r w:rsidRPr="009F014D">
        <w:rPr>
          <w:sz w:val="24"/>
        </w:rPr>
        <w:t xml:space="preserve"> should be committed to education.  There should be evidence that the candidate maintains currency in the discipline and communicates to students and colleagues an enthusiasm for the discipline and for education in general.</w:t>
      </w:r>
    </w:p>
    <w:p w14:paraId="1F5B15E5" w14:textId="77777777" w:rsidR="009428A9" w:rsidRPr="009F014D" w:rsidRDefault="009428A9" w:rsidP="00FA711C">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p>
    <w:p w14:paraId="0463ABE4" w14:textId="77777777" w:rsidR="009428A9" w:rsidRPr="009F014D" w:rsidRDefault="009428A9" w:rsidP="00FA711C">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r w:rsidRPr="009F014D">
        <w:rPr>
          <w:sz w:val="24"/>
        </w:rPr>
        <w:t>5.</w:t>
      </w:r>
      <w:r w:rsidRPr="009F014D">
        <w:rPr>
          <w:sz w:val="24"/>
        </w:rPr>
        <w:tab/>
        <w:t>The candidate</w:t>
      </w:r>
      <w:r w:rsidR="00C46345">
        <w:rPr>
          <w:sz w:val="24"/>
        </w:rPr>
        <w:t>(s)</w:t>
      </w:r>
      <w:r w:rsidRPr="009F014D">
        <w:rPr>
          <w:sz w:val="24"/>
        </w:rPr>
        <w:t xml:space="preserve"> should be committed to serving as a representative of the profession beyond the local institution through service in statewide and/or national activities.  There should be evidence of activities that reveal a broader scope of interest, perhaps through publications, participation in community groups, or participation in state or national organizations.</w:t>
      </w:r>
    </w:p>
    <w:p w14:paraId="7EC5F80E" w14:textId="77777777" w:rsidR="009428A9" w:rsidRDefault="009428A9" w:rsidP="00FA711C">
      <w:pPr>
        <w:tabs>
          <w:tab w:val="left" w:pos="0"/>
          <w:tab w:val="left" w:pos="360"/>
          <w:tab w:val="right" w:pos="8010"/>
          <w:tab w:val="left" w:pos="8100"/>
        </w:tabs>
        <w:rPr>
          <w:sz w:val="24"/>
        </w:rPr>
      </w:pPr>
    </w:p>
    <w:p w14:paraId="0BCA3410" w14:textId="77777777" w:rsidR="007C5E1B" w:rsidRPr="007C5E1B" w:rsidRDefault="007C5E1B" w:rsidP="007C5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sectPr w:rsidR="007C5E1B" w:rsidRPr="007C5E1B" w:rsidSect="00787021">
      <w:footnotePr>
        <w:numRestart w:val="eachSect"/>
      </w:footnotePr>
      <w:endnotePr>
        <w:numFmt w:val="decimal"/>
      </w:endnotePr>
      <w:type w:val="continuous"/>
      <w:pgSz w:w="12240" w:h="15840"/>
      <w:pgMar w:top="3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51B6" w14:textId="77777777" w:rsidR="00E9550D" w:rsidRDefault="00E9550D">
      <w:r>
        <w:separator/>
      </w:r>
    </w:p>
  </w:endnote>
  <w:endnote w:type="continuationSeparator" w:id="0">
    <w:p w14:paraId="756BB465" w14:textId="77777777" w:rsidR="00E9550D" w:rsidRDefault="00E9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2183" w14:textId="77777777" w:rsidR="00CC6108" w:rsidRDefault="00CC61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F6026" w14:textId="77777777" w:rsidR="00CC6108" w:rsidRDefault="00CC6108">
    <w:pPr>
      <w:pStyle w:val="Footer"/>
      <w:ind w:right="360"/>
    </w:pPr>
  </w:p>
  <w:p w14:paraId="6AE88F88" w14:textId="77777777" w:rsidR="00CC6108" w:rsidRDefault="00CC61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0421" w14:textId="77777777" w:rsidR="00CC6108" w:rsidRDefault="00CC61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6A7">
      <w:rPr>
        <w:rStyle w:val="PageNumber"/>
        <w:noProof/>
      </w:rPr>
      <w:t>1</w:t>
    </w:r>
    <w:r>
      <w:rPr>
        <w:rStyle w:val="PageNumber"/>
      </w:rPr>
      <w:fldChar w:fldCharType="end"/>
    </w:r>
  </w:p>
  <w:p w14:paraId="219C2EE5" w14:textId="77777777" w:rsidR="00CC6108" w:rsidRPr="00787021" w:rsidRDefault="00006959">
    <w:pPr>
      <w:pStyle w:val="Footer"/>
      <w:ind w:right="360"/>
    </w:pPr>
    <w:r w:rsidRPr="00787021">
      <w:t xml:space="preserve">Hayward: </w:t>
    </w:r>
    <w:r w:rsidR="00EA259D">
      <w:t>July 3, 2019</w:t>
    </w:r>
  </w:p>
  <w:p w14:paraId="7FBFD6E9" w14:textId="77777777" w:rsidR="00CC6108" w:rsidRDefault="00CC61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5566" w14:textId="77777777" w:rsidR="00E9550D" w:rsidRDefault="00E9550D">
      <w:r>
        <w:separator/>
      </w:r>
    </w:p>
  </w:footnote>
  <w:footnote w:type="continuationSeparator" w:id="0">
    <w:p w14:paraId="09BE1050" w14:textId="77777777" w:rsidR="00E9550D" w:rsidRDefault="00E95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0A37"/>
    <w:multiLevelType w:val="hybridMultilevel"/>
    <w:tmpl w:val="ACAE1BC2"/>
    <w:lvl w:ilvl="0" w:tplc="69B60ADC">
      <w:start w:val="1"/>
      <w:numFmt w:val="bullet"/>
      <w:lvlText w:val=""/>
      <w:lvlJc w:val="left"/>
      <w:pPr>
        <w:tabs>
          <w:tab w:val="num" w:pos="360"/>
        </w:tabs>
        <w:ind w:left="360" w:hanging="360"/>
      </w:pPr>
      <w:rPr>
        <w:rFonts w:ascii="Symbol" w:hAnsi="Symbol" w:hint="default"/>
        <w:sz w:val="32"/>
        <w:szCs w:val="3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99F1C62"/>
    <w:multiLevelType w:val="hybridMultilevel"/>
    <w:tmpl w:val="3A2E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94BD8"/>
    <w:multiLevelType w:val="hybridMultilevel"/>
    <w:tmpl w:val="A04049F8"/>
    <w:lvl w:ilvl="0" w:tplc="3998E7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0B5496"/>
    <w:multiLevelType w:val="multilevel"/>
    <w:tmpl w:val="84D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F7B00"/>
    <w:multiLevelType w:val="hybridMultilevel"/>
    <w:tmpl w:val="EAAE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B07B5"/>
    <w:multiLevelType w:val="hybridMultilevel"/>
    <w:tmpl w:val="071C3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0F"/>
    <w:rsid w:val="00006959"/>
    <w:rsid w:val="00014618"/>
    <w:rsid w:val="000A523A"/>
    <w:rsid w:val="000A64EA"/>
    <w:rsid w:val="000C4768"/>
    <w:rsid w:val="000F219F"/>
    <w:rsid w:val="000F7EE8"/>
    <w:rsid w:val="00114398"/>
    <w:rsid w:val="00156178"/>
    <w:rsid w:val="00160CF7"/>
    <w:rsid w:val="00187A8B"/>
    <w:rsid w:val="001A5DB6"/>
    <w:rsid w:val="001C2259"/>
    <w:rsid w:val="001F3B50"/>
    <w:rsid w:val="002204FE"/>
    <w:rsid w:val="00236BCE"/>
    <w:rsid w:val="00246359"/>
    <w:rsid w:val="00247C7F"/>
    <w:rsid w:val="00282310"/>
    <w:rsid w:val="002905B2"/>
    <w:rsid w:val="002A084B"/>
    <w:rsid w:val="002E1A4A"/>
    <w:rsid w:val="002E2589"/>
    <w:rsid w:val="002F29D8"/>
    <w:rsid w:val="00383FAA"/>
    <w:rsid w:val="00395DBE"/>
    <w:rsid w:val="003D1764"/>
    <w:rsid w:val="003E0DC3"/>
    <w:rsid w:val="003F75CA"/>
    <w:rsid w:val="0042159E"/>
    <w:rsid w:val="004E6113"/>
    <w:rsid w:val="005151E6"/>
    <w:rsid w:val="0051570E"/>
    <w:rsid w:val="005440AF"/>
    <w:rsid w:val="00586EC1"/>
    <w:rsid w:val="005A25F9"/>
    <w:rsid w:val="005E7418"/>
    <w:rsid w:val="005F17F5"/>
    <w:rsid w:val="00626825"/>
    <w:rsid w:val="00641589"/>
    <w:rsid w:val="006523E1"/>
    <w:rsid w:val="006642B8"/>
    <w:rsid w:val="00666363"/>
    <w:rsid w:val="006A4FFD"/>
    <w:rsid w:val="006A7DFF"/>
    <w:rsid w:val="006C0F95"/>
    <w:rsid w:val="006C65AE"/>
    <w:rsid w:val="00716308"/>
    <w:rsid w:val="00741B08"/>
    <w:rsid w:val="00743633"/>
    <w:rsid w:val="00787021"/>
    <w:rsid w:val="007B2F0F"/>
    <w:rsid w:val="007C5E1B"/>
    <w:rsid w:val="007C6B63"/>
    <w:rsid w:val="007D6161"/>
    <w:rsid w:val="007D77F1"/>
    <w:rsid w:val="007E405A"/>
    <w:rsid w:val="00832876"/>
    <w:rsid w:val="008956A7"/>
    <w:rsid w:val="008E5FE1"/>
    <w:rsid w:val="00917CE2"/>
    <w:rsid w:val="00931766"/>
    <w:rsid w:val="009428A9"/>
    <w:rsid w:val="00944737"/>
    <w:rsid w:val="00983FD7"/>
    <w:rsid w:val="009A7263"/>
    <w:rsid w:val="009E5D88"/>
    <w:rsid w:val="009F014D"/>
    <w:rsid w:val="00A12F1F"/>
    <w:rsid w:val="00A31E83"/>
    <w:rsid w:val="00A36156"/>
    <w:rsid w:val="00A52102"/>
    <w:rsid w:val="00A627E9"/>
    <w:rsid w:val="00A73020"/>
    <w:rsid w:val="00AD1111"/>
    <w:rsid w:val="00B562FB"/>
    <w:rsid w:val="00B76C0F"/>
    <w:rsid w:val="00C21B9E"/>
    <w:rsid w:val="00C229D9"/>
    <w:rsid w:val="00C46345"/>
    <w:rsid w:val="00CC6108"/>
    <w:rsid w:val="00CF3845"/>
    <w:rsid w:val="00D35F90"/>
    <w:rsid w:val="00D72EDD"/>
    <w:rsid w:val="00DA03C7"/>
    <w:rsid w:val="00E4584A"/>
    <w:rsid w:val="00E6028D"/>
    <w:rsid w:val="00E7574F"/>
    <w:rsid w:val="00E9550D"/>
    <w:rsid w:val="00EA259D"/>
    <w:rsid w:val="00EA7DAE"/>
    <w:rsid w:val="00EC3159"/>
    <w:rsid w:val="00F518DA"/>
    <w:rsid w:val="00FA711C"/>
    <w:rsid w:val="00FE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CF52C"/>
  <w15:chartTrackingRefBased/>
  <w15:docId w15:val="{2F712C59-6C0C-4E4A-B5A1-267F3B84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pPr>
      <w:widowControl w:val="0"/>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tabs>
        <w:tab w:val="left" w:pos="0"/>
        <w:tab w:val="right" w:pos="7560"/>
        <w:tab w:val="left" w:pos="8100"/>
      </w:tabs>
      <w:spacing w:line="326" w:lineRule="atLeast"/>
      <w:ind w:left="540"/>
      <w:jc w:val="both"/>
      <w:outlineLvl w:val="1"/>
    </w:pPr>
    <w:rPr>
      <w:sz w:val="24"/>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sz w:val="24"/>
      <w:u w:val="single"/>
    </w:rPr>
  </w:style>
  <w:style w:type="paragraph" w:styleId="Heading4">
    <w:name w:val="heading 4"/>
    <w:basedOn w:val="Normal"/>
    <w:next w:val="Normal"/>
    <w:qFormat/>
    <w:pPr>
      <w:keepNext/>
      <w:tabs>
        <w:tab w:val="left" w:pos="-1440"/>
      </w:tabs>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6A7DFF"/>
    <w:rPr>
      <w:rFonts w:ascii="Tahoma" w:hAnsi="Tahoma" w:cs="Tahoma"/>
      <w:sz w:val="16"/>
      <w:szCs w:val="16"/>
    </w:rPr>
  </w:style>
  <w:style w:type="paragraph" w:customStyle="1" w:styleId="MediumGrid1-Accent21">
    <w:name w:val="Medium Grid 1 - Accent 21"/>
    <w:basedOn w:val="Normal"/>
    <w:uiPriority w:val="34"/>
    <w:qFormat/>
    <w:rsid w:val="000F219F"/>
    <w:pPr>
      <w:ind w:left="720"/>
    </w:pPr>
  </w:style>
  <w:style w:type="character" w:styleId="CommentReference">
    <w:name w:val="annotation reference"/>
    <w:rsid w:val="002204FE"/>
    <w:rPr>
      <w:sz w:val="16"/>
      <w:szCs w:val="16"/>
    </w:rPr>
  </w:style>
  <w:style w:type="paragraph" w:styleId="CommentText">
    <w:name w:val="annotation text"/>
    <w:basedOn w:val="Normal"/>
    <w:link w:val="CommentTextChar"/>
    <w:rsid w:val="002204FE"/>
  </w:style>
  <w:style w:type="character" w:customStyle="1" w:styleId="CommentTextChar">
    <w:name w:val="Comment Text Char"/>
    <w:basedOn w:val="DefaultParagraphFont"/>
    <w:link w:val="CommentText"/>
    <w:rsid w:val="002204FE"/>
  </w:style>
  <w:style w:type="paragraph" w:styleId="CommentSubject">
    <w:name w:val="annotation subject"/>
    <w:basedOn w:val="CommentText"/>
    <w:next w:val="CommentText"/>
    <w:link w:val="CommentSubjectChar"/>
    <w:rsid w:val="002204FE"/>
    <w:rPr>
      <w:b/>
      <w:bCs/>
    </w:rPr>
  </w:style>
  <w:style w:type="character" w:customStyle="1" w:styleId="CommentSubjectChar">
    <w:name w:val="Comment Subject Char"/>
    <w:link w:val="CommentSubject"/>
    <w:rsid w:val="002204FE"/>
    <w:rPr>
      <w:b/>
      <w:bCs/>
    </w:rPr>
  </w:style>
  <w:style w:type="paragraph" w:customStyle="1" w:styleId="MediumList2-Accent21">
    <w:name w:val="Medium List 2 - Accent 21"/>
    <w:hidden/>
    <w:uiPriority w:val="99"/>
    <w:semiHidden/>
    <w:rsid w:val="00CF3845"/>
  </w:style>
  <w:style w:type="character" w:styleId="Hyperlink">
    <w:name w:val="Hyperlink"/>
    <w:basedOn w:val="DefaultParagraphFont"/>
    <w:rsid w:val="006C65AE"/>
    <w:rPr>
      <w:color w:val="0563C1" w:themeColor="hyperlink"/>
      <w:u w:val="single"/>
    </w:rPr>
  </w:style>
  <w:style w:type="character" w:styleId="UnresolvedMention">
    <w:name w:val="Unresolved Mention"/>
    <w:basedOn w:val="DefaultParagraphFont"/>
    <w:uiPriority w:val="52"/>
    <w:rsid w:val="006C6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dgify.me/haywardaward2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 Internal Use Only:</vt:lpstr>
    </vt:vector>
  </TitlesOfParts>
  <Company>Academic Senate</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 Use Only:</dc:title>
  <dc:subject/>
  <dc:creator>Academic Senate</dc:creator>
  <cp:keywords/>
  <cp:lastModifiedBy>Krystinne Mica</cp:lastModifiedBy>
  <cp:revision>4</cp:revision>
  <cp:lastPrinted>2014-08-04T23:38:00Z</cp:lastPrinted>
  <dcterms:created xsi:type="dcterms:W3CDTF">2021-10-12T23:54:00Z</dcterms:created>
  <dcterms:modified xsi:type="dcterms:W3CDTF">2021-10-13T16:35:00Z</dcterms:modified>
</cp:coreProperties>
</file>