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19F" w:rsidRDefault="003F219F" w:rsidP="00FE787C">
      <w:pPr>
        <w:pStyle w:val="Heading2"/>
        <w:spacing w:line="240" w:lineRule="auto"/>
        <w:contextualSpacing/>
        <w:jc w:val="center"/>
      </w:pPr>
      <w:bookmarkStart w:id="0" w:name="_GoBack"/>
      <w:bookmarkEnd w:id="0"/>
      <w:r>
        <w:t>The Four R’s:  Roles, Responsibilities, and Relationships in your Region</w:t>
      </w:r>
    </w:p>
    <w:p w:rsidR="00FE787C" w:rsidRDefault="00FE787C" w:rsidP="00FE787C">
      <w:pPr>
        <w:pStyle w:val="Heading4"/>
        <w:spacing w:line="240" w:lineRule="auto"/>
        <w:contextualSpacing/>
        <w:jc w:val="center"/>
      </w:pPr>
      <w:r>
        <w:t>EXPANDING REGIONAL COLLABORATIONS FOR EWD AND CTE PROGRAMS</w:t>
      </w:r>
    </w:p>
    <w:p w:rsidR="003F219F" w:rsidRDefault="003F219F" w:rsidP="009263AF">
      <w:pPr>
        <w:pStyle w:val="Heading4"/>
        <w:jc w:val="center"/>
      </w:pPr>
      <w:r>
        <w:t>Presented by CCCAOE</w:t>
      </w:r>
    </w:p>
    <w:p w:rsidR="003F219F" w:rsidRDefault="00FE787C" w:rsidP="009263AF">
      <w:pPr>
        <w:pStyle w:val="Heading4"/>
        <w:jc w:val="center"/>
      </w:pPr>
      <w:r>
        <w:t>January 15, 201</w:t>
      </w:r>
      <w:r w:rsidR="003F219F">
        <w:t>5 / Anaheim</w:t>
      </w:r>
    </w:p>
    <w:p w:rsidR="009263AF" w:rsidRPr="009263AF" w:rsidRDefault="009263AF" w:rsidP="009263AF"/>
    <w:p w:rsidR="00047A11" w:rsidRDefault="00047A11" w:rsidP="00FE787C">
      <w:pPr>
        <w:spacing w:line="240" w:lineRule="auto"/>
        <w:rPr>
          <w:i/>
        </w:rPr>
      </w:pPr>
      <w:r>
        <w:rPr>
          <w:i/>
        </w:rPr>
        <w:t xml:space="preserve">In this session, CCCAOE provides a unique opportunity to look at the regional imperative from a number of different perspectives.  Participants will include faculty, curriculum chairs, deputy sector navigators, sector navigators, regional chairs, technical assistance providers, and chancellor’s office staff. Throughout the day, participants will interact with a statewide and then regional network of people whose roles and responsibilities intersect their own.  Working together on regional simulations will provide insight on the challenges of collaboration and </w:t>
      </w:r>
      <w:r w:rsidR="00FE787C">
        <w:rPr>
          <w:i/>
        </w:rPr>
        <w:t>the opportunities for</w:t>
      </w:r>
      <w:r>
        <w:rPr>
          <w:i/>
        </w:rPr>
        <w:t xml:space="preserve"> an evolving regional reality that supports workforce development in </w:t>
      </w:r>
      <w:r w:rsidR="00FE787C">
        <w:rPr>
          <w:i/>
        </w:rPr>
        <w:t>new and more effective ways</w:t>
      </w:r>
      <w:r>
        <w:rPr>
          <w:i/>
        </w:rPr>
        <w:t xml:space="preserve">.  </w:t>
      </w:r>
    </w:p>
    <w:p w:rsidR="003F219F" w:rsidRDefault="003F219F" w:rsidP="00FE787C">
      <w:pPr>
        <w:spacing w:line="240" w:lineRule="auto"/>
        <w:rPr>
          <w:i/>
        </w:rPr>
      </w:pPr>
      <w:r>
        <w:rPr>
          <w:i/>
        </w:rPr>
        <w:t xml:space="preserve">Today’s session </w:t>
      </w:r>
      <w:r w:rsidR="00FE787C">
        <w:rPr>
          <w:i/>
        </w:rPr>
        <w:t>is a direct response</w:t>
      </w:r>
      <w:r>
        <w:rPr>
          <w:i/>
        </w:rPr>
        <w:t xml:space="preserve"> to comments from participants in the CCCAOE Leadership Academy regarding the growing importance of regional collaborations.  Many CTE and EWD activities </w:t>
      </w:r>
      <w:r w:rsidR="00A90D75">
        <w:rPr>
          <w:i/>
        </w:rPr>
        <w:t xml:space="preserve">which were </w:t>
      </w:r>
      <w:r>
        <w:rPr>
          <w:i/>
        </w:rPr>
        <w:t xml:space="preserve">formerly the responsibility of individual colleges </w:t>
      </w:r>
      <w:r w:rsidR="009263AF">
        <w:rPr>
          <w:i/>
        </w:rPr>
        <w:t>now move</w:t>
      </w:r>
      <w:r>
        <w:rPr>
          <w:i/>
        </w:rPr>
        <w:t xml:space="preserve"> into a regional environment.  Participants in today’s session will explore how this shift has affected their work and working relationships. </w:t>
      </w:r>
    </w:p>
    <w:p w:rsidR="003F219F" w:rsidRDefault="003F219F" w:rsidP="00FE787C">
      <w:pPr>
        <w:spacing w:line="240" w:lineRule="auto"/>
        <w:rPr>
          <w:i/>
        </w:rPr>
      </w:pPr>
      <w:r>
        <w:rPr>
          <w:i/>
        </w:rPr>
        <w:t xml:space="preserve">During the morning sessions, participants will sit with others from around the state who have the same role as they do.  In the afternoon, they will </w:t>
      </w:r>
      <w:r w:rsidR="00A90D75">
        <w:rPr>
          <w:i/>
        </w:rPr>
        <w:t>move</w:t>
      </w:r>
      <w:r>
        <w:rPr>
          <w:i/>
        </w:rPr>
        <w:t xml:space="preserve"> into </w:t>
      </w:r>
      <w:r w:rsidR="00A90D75">
        <w:rPr>
          <w:i/>
        </w:rPr>
        <w:t xml:space="preserve">small </w:t>
      </w:r>
      <w:r>
        <w:rPr>
          <w:i/>
        </w:rPr>
        <w:t xml:space="preserve">regional groups where they have the opportunity to explore </w:t>
      </w:r>
      <w:r w:rsidR="00A90D75">
        <w:rPr>
          <w:i/>
        </w:rPr>
        <w:t>regional issues</w:t>
      </w:r>
      <w:r>
        <w:rPr>
          <w:i/>
        </w:rPr>
        <w:t xml:space="preserve"> from their various perspectives and practice working together in light of the morning’s discoveries and discussions.  </w:t>
      </w:r>
    </w:p>
    <w:p w:rsidR="003F219F" w:rsidRDefault="003F219F" w:rsidP="00A90D75">
      <w:pPr>
        <w:pStyle w:val="Heading3"/>
      </w:pPr>
      <w:r>
        <w:t xml:space="preserve">What’s My Line? </w:t>
      </w:r>
    </w:p>
    <w:p w:rsidR="003F219F" w:rsidRPr="00A90D75" w:rsidRDefault="00FE787C" w:rsidP="00FE787C">
      <w:pPr>
        <w:spacing w:line="240" w:lineRule="auto"/>
        <w:rPr>
          <w:i/>
        </w:rPr>
      </w:pPr>
      <w:r>
        <w:rPr>
          <w:i/>
        </w:rPr>
        <w:t>As participants explore</w:t>
      </w:r>
      <w:r w:rsidR="003F219F" w:rsidRPr="00A90D75">
        <w:rPr>
          <w:i/>
        </w:rPr>
        <w:t xml:space="preserve"> how Doing What Matters has affected their roles</w:t>
      </w:r>
      <w:r>
        <w:rPr>
          <w:i/>
        </w:rPr>
        <w:t>, responsibilities,</w:t>
      </w:r>
      <w:r w:rsidR="003F219F" w:rsidRPr="00A90D75">
        <w:rPr>
          <w:i/>
        </w:rPr>
        <w:t xml:space="preserve"> and relationships with others in the room and with other organizations in their region</w:t>
      </w:r>
      <w:r>
        <w:rPr>
          <w:i/>
        </w:rPr>
        <w:t>, they’ll also see</w:t>
      </w:r>
      <w:r w:rsidR="003F219F" w:rsidRPr="00A90D75">
        <w:rPr>
          <w:i/>
        </w:rPr>
        <w:t xml:space="preserve"> where roles and responsibilities overlap and how that opens opportunities to coordinate and collaborate.  </w:t>
      </w:r>
    </w:p>
    <w:p w:rsidR="003F219F" w:rsidRDefault="003F219F" w:rsidP="00A90D75">
      <w:pPr>
        <w:pStyle w:val="Heading3"/>
      </w:pPr>
      <w:r>
        <w:t>The Regional Challenge</w:t>
      </w:r>
    </w:p>
    <w:p w:rsidR="003F219F" w:rsidRPr="00A90D75" w:rsidRDefault="003F219F" w:rsidP="00FE787C">
      <w:pPr>
        <w:spacing w:line="240" w:lineRule="auto"/>
        <w:rPr>
          <w:i/>
        </w:rPr>
      </w:pPr>
      <w:r w:rsidRPr="00A90D75">
        <w:rPr>
          <w:i/>
        </w:rPr>
        <w:t xml:space="preserve">Beginning with an examination of current regional models, activities, and practices, participants will discuss </w:t>
      </w:r>
      <w:r w:rsidR="00FE787C">
        <w:rPr>
          <w:i/>
        </w:rPr>
        <w:t xml:space="preserve">how those models might work in their region AND </w:t>
      </w:r>
      <w:r w:rsidRPr="00A90D75">
        <w:rPr>
          <w:i/>
        </w:rPr>
        <w:t>obstacles and challenges that make regional collaboration</w:t>
      </w:r>
      <w:r w:rsidR="00FE787C">
        <w:rPr>
          <w:i/>
        </w:rPr>
        <w:t>s</w:t>
      </w:r>
      <w:r w:rsidRPr="00A90D75">
        <w:rPr>
          <w:i/>
        </w:rPr>
        <w:t xml:space="preserve"> difficult</w:t>
      </w:r>
      <w:r w:rsidR="00FE787C">
        <w:rPr>
          <w:i/>
        </w:rPr>
        <w:t>.</w:t>
      </w:r>
    </w:p>
    <w:p w:rsidR="003F219F" w:rsidRDefault="003F219F" w:rsidP="00A90D75">
      <w:pPr>
        <w:pStyle w:val="Heading3"/>
      </w:pPr>
      <w:r>
        <w:t xml:space="preserve">Regional </w:t>
      </w:r>
      <w:r w:rsidR="00A90D75">
        <w:t>Boot Camp</w:t>
      </w:r>
    </w:p>
    <w:p w:rsidR="003F219F" w:rsidRPr="00A90D75" w:rsidRDefault="003F219F" w:rsidP="00FE787C">
      <w:pPr>
        <w:spacing w:line="240" w:lineRule="auto"/>
        <w:rPr>
          <w:i/>
        </w:rPr>
      </w:pPr>
      <w:r w:rsidRPr="00A90D75">
        <w:rPr>
          <w:i/>
        </w:rPr>
        <w:t xml:space="preserve">Working with a small group from their own region, participants will take on the challenge of using regional data to drive </w:t>
      </w:r>
      <w:r w:rsidR="00A90D75" w:rsidRPr="00A90D75">
        <w:rPr>
          <w:i/>
        </w:rPr>
        <w:t>workforce</w:t>
      </w:r>
      <w:r w:rsidR="00FE787C">
        <w:rPr>
          <w:i/>
        </w:rPr>
        <w:t>, new program, and curriculum</w:t>
      </w:r>
      <w:r w:rsidR="00A90D75" w:rsidRPr="00A90D75">
        <w:rPr>
          <w:i/>
        </w:rPr>
        <w:t xml:space="preserve"> </w:t>
      </w:r>
      <w:r w:rsidR="00FE787C">
        <w:rPr>
          <w:i/>
        </w:rPr>
        <w:t>development</w:t>
      </w:r>
      <w:r w:rsidRPr="00A90D75">
        <w:rPr>
          <w:i/>
        </w:rPr>
        <w:t xml:space="preserve">.  During this simulation, each group will use actual data provided from their region and will have the support of the </w:t>
      </w:r>
      <w:r w:rsidR="00047A11">
        <w:rPr>
          <w:i/>
        </w:rPr>
        <w:t>chancellor’s office staff, sector n</w:t>
      </w:r>
      <w:r w:rsidRPr="00A90D75">
        <w:rPr>
          <w:i/>
        </w:rPr>
        <w:t>avi</w:t>
      </w:r>
      <w:r w:rsidR="00047A11">
        <w:rPr>
          <w:i/>
        </w:rPr>
        <w:t>gators, and technical assistance p</w:t>
      </w:r>
      <w:r w:rsidRPr="00A90D75">
        <w:rPr>
          <w:i/>
        </w:rPr>
        <w:t xml:space="preserve">roviders (TAPS) who are participating.  </w:t>
      </w:r>
      <w:r w:rsidR="00A90D75">
        <w:rPr>
          <w:i/>
        </w:rPr>
        <w:t xml:space="preserve">These break-out groups will consist of participants from the same region who have different roles in that region. </w:t>
      </w:r>
    </w:p>
    <w:p w:rsidR="003F219F" w:rsidRDefault="00A90D75" w:rsidP="00A90D75">
      <w:pPr>
        <w:pStyle w:val="Heading3"/>
      </w:pPr>
      <w:r>
        <w:t xml:space="preserve">Bridge to Tomorrow </w:t>
      </w:r>
    </w:p>
    <w:p w:rsidR="003F219F" w:rsidRPr="003F219F" w:rsidRDefault="00A90D75" w:rsidP="00FE787C">
      <w:pPr>
        <w:spacing w:line="240" w:lineRule="auto"/>
      </w:pPr>
      <w:r w:rsidRPr="00A90D75">
        <w:rPr>
          <w:i/>
        </w:rPr>
        <w:t>As the afternoon groups debrief their discussions and discoveries, the connection to program and curriculum development will be built, preparing everyone for the next day’s work at the ASCCC Curriculum Institute</w:t>
      </w:r>
      <w:r w:rsidR="00047A11">
        <w:t xml:space="preserve">. </w:t>
      </w:r>
    </w:p>
    <w:sectPr w:rsidR="003F219F" w:rsidRPr="003F2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9F"/>
    <w:rsid w:val="00047A11"/>
    <w:rsid w:val="003F219F"/>
    <w:rsid w:val="00526644"/>
    <w:rsid w:val="009263AF"/>
    <w:rsid w:val="00A90D75"/>
    <w:rsid w:val="00E444B2"/>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BD4F1-1B3E-45AE-A7D4-BCE68813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90D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0D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78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D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0D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E787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Klammer</dc:creator>
  <cp:lastModifiedBy>Julie Adams</cp:lastModifiedBy>
  <cp:revision>2</cp:revision>
  <dcterms:created xsi:type="dcterms:W3CDTF">2014-12-15T18:40:00Z</dcterms:created>
  <dcterms:modified xsi:type="dcterms:W3CDTF">2014-12-15T18:40:00Z</dcterms:modified>
</cp:coreProperties>
</file>