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DBBB" w14:textId="5AA934E4" w:rsidR="00B94E08" w:rsidRPr="00031ED7" w:rsidRDefault="00FF063F" w:rsidP="00031ED7">
      <w:pPr>
        <w:jc w:val="center"/>
        <w:rPr>
          <w:b/>
        </w:rPr>
      </w:pPr>
      <w:proofErr w:type="spellStart"/>
      <w:r w:rsidRPr="00031ED7">
        <w:rPr>
          <w:b/>
        </w:rPr>
        <w:t>Womyn</w:t>
      </w:r>
      <w:r w:rsidR="007313D9">
        <w:rPr>
          <w:b/>
        </w:rPr>
        <w:t>’</w:t>
      </w:r>
      <w:r w:rsidRPr="00031ED7">
        <w:rPr>
          <w:b/>
        </w:rPr>
        <w:t>s</w:t>
      </w:r>
      <w:proofErr w:type="spellEnd"/>
      <w:r w:rsidRPr="00031ED7">
        <w:rPr>
          <w:b/>
        </w:rPr>
        <w:t xml:space="preserve"> Leadership Caucus</w:t>
      </w:r>
    </w:p>
    <w:p w14:paraId="4A2260B0" w14:textId="77777777" w:rsidR="00FF063F" w:rsidRDefault="00FF063F" w:rsidP="00031ED7">
      <w:pPr>
        <w:jc w:val="center"/>
      </w:pPr>
      <w:r>
        <w:t>ASCCC Fall 2019 Plenary Session</w:t>
      </w:r>
    </w:p>
    <w:p w14:paraId="23E40BEB" w14:textId="77777777" w:rsidR="00FF063F" w:rsidRDefault="00FF063F" w:rsidP="00031ED7">
      <w:pPr>
        <w:jc w:val="center"/>
      </w:pPr>
      <w:r>
        <w:t>Renaissance Newport Beach Hotel</w:t>
      </w:r>
    </w:p>
    <w:p w14:paraId="7EA9F0E3" w14:textId="77777777" w:rsidR="00FF063F" w:rsidRDefault="00FF063F" w:rsidP="00031ED7">
      <w:pPr>
        <w:jc w:val="center"/>
      </w:pPr>
      <w:r>
        <w:t>Friday, November 8, 2019</w:t>
      </w:r>
    </w:p>
    <w:p w14:paraId="588B2F59" w14:textId="77777777" w:rsidR="00FF063F" w:rsidRDefault="00FF063F"/>
    <w:p w14:paraId="6EA43EF9" w14:textId="77777777" w:rsidR="00FF063F" w:rsidRDefault="00FF063F">
      <w:r>
        <w:t xml:space="preserve">Attendees: Wendy Brill-Wynkoop, Rebecca Eikey, Cyndi Reiss, Kim Perigo, Andrea Craddock, Jayne Turk, Marie McMahon, Laura Murphy, Mary </w:t>
      </w:r>
      <w:proofErr w:type="spellStart"/>
      <w:r>
        <w:t>Legner</w:t>
      </w:r>
      <w:proofErr w:type="spellEnd"/>
      <w:r>
        <w:t>, Tamara Smith, Erik Thompson, Judith Bell, Jennifer Moses, David Morse, Julie Bruno</w:t>
      </w:r>
    </w:p>
    <w:p w14:paraId="2E10C7E6" w14:textId="77777777" w:rsidR="00FF063F" w:rsidRDefault="00FF063F"/>
    <w:p w14:paraId="54D19CB1" w14:textId="77777777" w:rsidR="00FF063F" w:rsidRDefault="00FF063F">
      <w:r>
        <w:t>ASCCC Executive Committee Representative: Michelle Bean</w:t>
      </w:r>
    </w:p>
    <w:p w14:paraId="08751FDA" w14:textId="77777777" w:rsidR="00FF063F" w:rsidRDefault="00FF063F"/>
    <w:p w14:paraId="105390BE" w14:textId="77777777" w:rsidR="00FF063F" w:rsidRDefault="00FF063F" w:rsidP="00095C32">
      <w:pPr>
        <w:pStyle w:val="ListParagraph"/>
        <w:numPr>
          <w:ilvl w:val="0"/>
          <w:numId w:val="1"/>
        </w:numPr>
      </w:pPr>
      <w:r>
        <w:t>Introductions: Caucus members introduced themselves</w:t>
      </w:r>
      <w:r w:rsidR="00095C32">
        <w:t xml:space="preserve">. </w:t>
      </w:r>
    </w:p>
    <w:p w14:paraId="70E47262" w14:textId="57FD9570" w:rsidR="00095C32" w:rsidRDefault="00AF47C5" w:rsidP="00095C32">
      <w:pPr>
        <w:pStyle w:val="ListParagraph"/>
        <w:numPr>
          <w:ilvl w:val="0"/>
          <w:numId w:val="1"/>
        </w:numPr>
      </w:pPr>
      <w:r>
        <w:t>Caucus purpose and status u</w:t>
      </w:r>
      <w:r w:rsidR="00095C32">
        <w:t>pdate: An update was provided on the p</w:t>
      </w:r>
      <w:r w:rsidR="00031ED7">
        <w:t xml:space="preserve">urpose and goals of the </w:t>
      </w:r>
      <w:r w:rsidR="007313D9">
        <w:t>caucus. The ASCCC Executive Committee approved the caucus in June</w:t>
      </w:r>
      <w:r w:rsidR="00095C32">
        <w:t xml:space="preserve">. </w:t>
      </w:r>
      <w:r>
        <w:t xml:space="preserve">Members discussed the need for </w:t>
      </w:r>
      <w:r w:rsidR="007313D9">
        <w:t xml:space="preserve">a space for </w:t>
      </w:r>
      <w:proofErr w:type="spellStart"/>
      <w:r w:rsidR="007313D9">
        <w:t>womyn</w:t>
      </w:r>
      <w:proofErr w:type="spellEnd"/>
      <w:r w:rsidR="007313D9">
        <w:t xml:space="preserve"> to share</w:t>
      </w:r>
      <w:r>
        <w:t xml:space="preserve"> </w:t>
      </w:r>
      <w:r w:rsidR="007313D9">
        <w:t>their</w:t>
      </w:r>
      <w:r>
        <w:t xml:space="preserve"> experiences </w:t>
      </w:r>
      <w:r w:rsidR="007313D9">
        <w:t>and support one another through establishing networks and providing professional development. Important</w:t>
      </w:r>
      <w:r w:rsidR="006D72A0">
        <w:t xml:space="preserve"> to the </w:t>
      </w:r>
      <w:r w:rsidR="007313D9">
        <w:t>members</w:t>
      </w:r>
      <w:r w:rsidR="006D72A0">
        <w:t xml:space="preserve"> was </w:t>
      </w:r>
      <w:r w:rsidR="007313D9">
        <w:t>collaboration</w:t>
      </w:r>
      <w:r w:rsidR="006D72A0">
        <w:t xml:space="preserve"> with colleagues from other caucuses to advance equity and ensure support of </w:t>
      </w:r>
      <w:proofErr w:type="spellStart"/>
      <w:r w:rsidR="006D72A0">
        <w:t>womyn</w:t>
      </w:r>
      <w:proofErr w:type="spellEnd"/>
      <w:r w:rsidR="006D72A0">
        <w:t xml:space="preserve"> leaders of color.</w:t>
      </w:r>
    </w:p>
    <w:p w14:paraId="0704FDA2" w14:textId="77777777" w:rsidR="00095C32" w:rsidRDefault="00095C32" w:rsidP="00095C32">
      <w:pPr>
        <w:pStyle w:val="ListParagraph"/>
        <w:numPr>
          <w:ilvl w:val="0"/>
          <w:numId w:val="1"/>
        </w:numPr>
      </w:pPr>
      <w:r>
        <w:t xml:space="preserve">Caucus structure and communication: </w:t>
      </w:r>
    </w:p>
    <w:p w14:paraId="6582F635" w14:textId="4D5EC340" w:rsidR="00095C32" w:rsidRDefault="00095C32" w:rsidP="00095C32">
      <w:pPr>
        <w:pStyle w:val="ListParagraph"/>
        <w:numPr>
          <w:ilvl w:val="1"/>
          <w:numId w:val="1"/>
        </w:numPr>
      </w:pPr>
      <w:r>
        <w:t xml:space="preserve">Structure: Members were informed that according to the caucus guidelines, the caucus leadership structure should mirror the leadership structure of ASCCC standing committees with a chair, vice chair, and secretary. Members rejected this structure in favor a distributed leadership model. Members also decided that it would be helpful to have a contact person from each of the </w:t>
      </w:r>
      <w:r w:rsidR="00A54748" w:rsidRPr="009003A8">
        <w:t>four</w:t>
      </w:r>
      <w:r w:rsidR="00A54748">
        <w:t xml:space="preserve"> </w:t>
      </w:r>
      <w:r>
        <w:t xml:space="preserve">ASCCC areas. As a result, the following members will serve as </w:t>
      </w:r>
      <w:r w:rsidR="00AF47C5">
        <w:t>co-leaders</w:t>
      </w:r>
      <w:r>
        <w:t xml:space="preserve"> for the caucus in each area</w:t>
      </w:r>
      <w:r w:rsidR="00AF47C5">
        <w:t xml:space="preserve"> for the remainder of the year</w:t>
      </w:r>
      <w:r>
        <w:t>:</w:t>
      </w:r>
    </w:p>
    <w:p w14:paraId="6C2C3E98" w14:textId="77777777" w:rsidR="00095C32" w:rsidRDefault="00095C32" w:rsidP="00095C32">
      <w:pPr>
        <w:pStyle w:val="ListParagraph"/>
        <w:numPr>
          <w:ilvl w:val="2"/>
          <w:numId w:val="1"/>
        </w:numPr>
      </w:pPr>
      <w:r>
        <w:t>Area A: Julie Bruno</w:t>
      </w:r>
    </w:p>
    <w:p w14:paraId="786A4A45" w14:textId="77777777" w:rsidR="00095C32" w:rsidRDefault="00095C32" w:rsidP="00095C32">
      <w:pPr>
        <w:pStyle w:val="ListParagraph"/>
        <w:numPr>
          <w:ilvl w:val="2"/>
          <w:numId w:val="1"/>
        </w:numPr>
      </w:pPr>
      <w:r>
        <w:t>Area B: Debbie Klein</w:t>
      </w:r>
    </w:p>
    <w:p w14:paraId="20B03F6A" w14:textId="77777777" w:rsidR="00095C32" w:rsidRDefault="00095C32" w:rsidP="00095C32">
      <w:pPr>
        <w:pStyle w:val="ListParagraph"/>
        <w:numPr>
          <w:ilvl w:val="2"/>
          <w:numId w:val="1"/>
        </w:numPr>
      </w:pPr>
      <w:r>
        <w:t>Area C: Jennifer Moses</w:t>
      </w:r>
    </w:p>
    <w:p w14:paraId="247D9336" w14:textId="77777777" w:rsidR="00095C32" w:rsidRDefault="00095C32" w:rsidP="00095C32">
      <w:pPr>
        <w:pStyle w:val="ListParagraph"/>
        <w:numPr>
          <w:ilvl w:val="2"/>
          <w:numId w:val="1"/>
        </w:numPr>
      </w:pPr>
      <w:r>
        <w:t>Area D: Laura Murphy</w:t>
      </w:r>
    </w:p>
    <w:p w14:paraId="00853FF5" w14:textId="567B7C24" w:rsidR="00095C32" w:rsidRDefault="00095C32" w:rsidP="00095C32">
      <w:pPr>
        <w:pStyle w:val="ListParagraph"/>
        <w:numPr>
          <w:ilvl w:val="1"/>
          <w:numId w:val="1"/>
        </w:numPr>
      </w:pPr>
      <w:r>
        <w:t>Communication: Caucus members discussed the need to stay in contact between plenary sessions. There was discussion that it would be useful to meet more often for professional development</w:t>
      </w:r>
      <w:r w:rsidR="007313D9">
        <w:t>, mentoring,</w:t>
      </w:r>
      <w:r>
        <w:t xml:space="preserve"> and networking opportunities.</w:t>
      </w:r>
    </w:p>
    <w:p w14:paraId="12F35C78" w14:textId="77777777" w:rsidR="00095C32" w:rsidRDefault="00095C32" w:rsidP="00095C32">
      <w:pPr>
        <w:pStyle w:val="ListParagraph"/>
        <w:numPr>
          <w:ilvl w:val="1"/>
          <w:numId w:val="1"/>
        </w:numPr>
      </w:pPr>
      <w:r>
        <w:t>Listservs</w:t>
      </w:r>
    </w:p>
    <w:p w14:paraId="1D2F1F7E" w14:textId="77777777" w:rsidR="00095C32" w:rsidRDefault="00095C32" w:rsidP="00095C32">
      <w:pPr>
        <w:pStyle w:val="ListParagraph"/>
        <w:numPr>
          <w:ilvl w:val="2"/>
          <w:numId w:val="1"/>
        </w:numPr>
      </w:pPr>
      <w:r>
        <w:t>ASCCC Listserv: A request for a formal one-way listserv from the ASCCC was made to the ASCCC Executive Director. The creation of the ASCCC listserv is in progress</w:t>
      </w:r>
      <w:r w:rsidR="00AF47C5">
        <w:t>.</w:t>
      </w:r>
    </w:p>
    <w:p w14:paraId="33D7F715" w14:textId="77777777" w:rsidR="00AF47C5" w:rsidRDefault="00AF47C5" w:rsidP="00095C32">
      <w:pPr>
        <w:pStyle w:val="ListParagraph"/>
        <w:numPr>
          <w:ilvl w:val="2"/>
          <w:numId w:val="1"/>
        </w:numPr>
      </w:pPr>
      <w:r>
        <w:t xml:space="preserve">Google Listserv: Members decided that it would be useful to have a Google listserv to facilitate communication within the caucus, establishing a network of </w:t>
      </w:r>
      <w:proofErr w:type="spellStart"/>
      <w:r>
        <w:t>womyn</w:t>
      </w:r>
      <w:proofErr w:type="spellEnd"/>
      <w:r>
        <w:t xml:space="preserve"> leaders, and providing support for members. Wendy Brill-Wynkoop agreed to establish the listserv.</w:t>
      </w:r>
    </w:p>
    <w:p w14:paraId="7F2EBBB3" w14:textId="77777777" w:rsidR="00AF47C5" w:rsidRDefault="00AF47C5" w:rsidP="00AF47C5">
      <w:pPr>
        <w:pStyle w:val="ListParagraph"/>
        <w:numPr>
          <w:ilvl w:val="1"/>
          <w:numId w:val="1"/>
        </w:numPr>
      </w:pPr>
      <w:r>
        <w:t>Networking and Mentoring: Members discussed the need for networking and mentoring activities. Some possible ideas:</w:t>
      </w:r>
    </w:p>
    <w:p w14:paraId="3EE3CD22" w14:textId="6E3B7AFF" w:rsidR="007244A2" w:rsidRDefault="007244A2" w:rsidP="00AF47C5">
      <w:pPr>
        <w:pStyle w:val="ListParagraph"/>
        <w:numPr>
          <w:ilvl w:val="2"/>
          <w:numId w:val="1"/>
        </w:numPr>
      </w:pPr>
      <w:r>
        <w:lastRenderedPageBreak/>
        <w:t>Establish caucus members at every college to w</w:t>
      </w:r>
      <w:r w:rsidR="007313D9">
        <w:t xml:space="preserve">ork as liaisons between the caucus and </w:t>
      </w:r>
      <w:proofErr w:type="spellStart"/>
      <w:r w:rsidR="007313D9">
        <w:t>womyn</w:t>
      </w:r>
      <w:proofErr w:type="spellEnd"/>
      <w:r w:rsidR="007313D9">
        <w:t xml:space="preserve"> leaders that may not attend</w:t>
      </w:r>
      <w:r>
        <w:t xml:space="preserve"> Plenary sessions or other ASCCC events.</w:t>
      </w:r>
    </w:p>
    <w:p w14:paraId="44416067" w14:textId="0F8B3D6F" w:rsidR="00AF47C5" w:rsidRDefault="007313D9" w:rsidP="00AF47C5">
      <w:pPr>
        <w:pStyle w:val="ListParagraph"/>
        <w:numPr>
          <w:ilvl w:val="2"/>
          <w:numId w:val="1"/>
        </w:numPr>
      </w:pPr>
      <w:r>
        <w:t>Re-</w:t>
      </w:r>
      <w:r w:rsidR="00AF47C5">
        <w:t>establishing the AS Foundation Leadership Academy, which was a year-long professional development opportunity for faculty leaders. The Academy could use members from all established caucuses</w:t>
      </w:r>
      <w:r>
        <w:t xml:space="preserve"> (</w:t>
      </w:r>
      <w:proofErr w:type="spellStart"/>
      <w:r>
        <w:t>Womyn’s</w:t>
      </w:r>
      <w:proofErr w:type="spellEnd"/>
      <w:r w:rsidR="00AF47C5">
        <w:t>, Latinx, LGBTQ and Black) as facilitators and mentors.</w:t>
      </w:r>
    </w:p>
    <w:p w14:paraId="1B1C1B19" w14:textId="77777777" w:rsidR="00AF47C5" w:rsidRDefault="00AF47C5" w:rsidP="00AF47C5">
      <w:pPr>
        <w:pStyle w:val="ListParagraph"/>
        <w:numPr>
          <w:ilvl w:val="2"/>
          <w:numId w:val="1"/>
        </w:numPr>
      </w:pPr>
      <w:r>
        <w:t xml:space="preserve">Plenary Caucus Meetings: Schedule caucus meetings for the caucuses at different times so that caucus members can attend other caucuses. </w:t>
      </w:r>
    </w:p>
    <w:p w14:paraId="20485318" w14:textId="28C13D38" w:rsidR="00AF47C5" w:rsidRDefault="00AF47C5" w:rsidP="00AF47C5">
      <w:pPr>
        <w:pStyle w:val="ListParagraph"/>
        <w:numPr>
          <w:ilvl w:val="2"/>
          <w:numId w:val="1"/>
        </w:numPr>
      </w:pPr>
      <w:r>
        <w:t xml:space="preserve">Plenary Social Hour: The caucuses could </w:t>
      </w:r>
      <w:r w:rsidR="007313D9">
        <w:t xml:space="preserve">jointly </w:t>
      </w:r>
      <w:r>
        <w:t>sponsor a Wednesday night social hour at plenary</w:t>
      </w:r>
      <w:r w:rsidR="007313D9">
        <w:t xml:space="preserve"> or the AS Foundation could sponsor the social hour with the caucuses</w:t>
      </w:r>
      <w:r>
        <w:t>.</w:t>
      </w:r>
    </w:p>
    <w:p w14:paraId="11A87E5D" w14:textId="77777777" w:rsidR="00AF47C5" w:rsidRDefault="00AF47C5" w:rsidP="00AF47C5">
      <w:pPr>
        <w:pStyle w:val="ListParagraph"/>
        <w:numPr>
          <w:ilvl w:val="2"/>
          <w:numId w:val="1"/>
        </w:numPr>
      </w:pPr>
      <w:r>
        <w:t>Faculty Leadership Institute: Create time and space for caucuses to meet during the FLI. Also, provide opportunities for caucus members to present and/or facilitate during the FLI</w:t>
      </w:r>
      <w:r w:rsidR="007244A2">
        <w:t xml:space="preserve"> on specific caucus topics, specifically with an equity focus.</w:t>
      </w:r>
    </w:p>
    <w:p w14:paraId="08046392" w14:textId="7A2AE46E" w:rsidR="007244A2" w:rsidRDefault="007244A2" w:rsidP="00AF47C5">
      <w:pPr>
        <w:pStyle w:val="ListParagraph"/>
        <w:numPr>
          <w:ilvl w:val="2"/>
          <w:numId w:val="1"/>
        </w:numPr>
      </w:pPr>
      <w:r>
        <w:t xml:space="preserve">Create an opportunity for </w:t>
      </w:r>
      <w:proofErr w:type="spellStart"/>
      <w:r>
        <w:t>womyn</w:t>
      </w:r>
      <w:proofErr w:type="spellEnd"/>
      <w:r>
        <w:t xml:space="preserve"> of color and alli</w:t>
      </w:r>
      <w:r w:rsidR="007313D9">
        <w:t>es to come together and discuss commonalities</w:t>
      </w:r>
      <w:r>
        <w:t xml:space="preserve"> and differences. Example: Conflict and collaboration: </w:t>
      </w:r>
      <w:r w:rsidR="007313D9">
        <w:t>the intersectionality of</w:t>
      </w:r>
      <w:r>
        <w:t xml:space="preserve"> race and gender </w:t>
      </w:r>
      <w:r w:rsidR="007313D9">
        <w:t>in leadership.</w:t>
      </w:r>
    </w:p>
    <w:p w14:paraId="561B9601" w14:textId="7B56943A" w:rsidR="009003A8" w:rsidRDefault="009003A8" w:rsidP="00AF47C5">
      <w:pPr>
        <w:pStyle w:val="ListParagraph"/>
        <w:numPr>
          <w:ilvl w:val="2"/>
          <w:numId w:val="1"/>
        </w:numPr>
      </w:pPr>
      <w:r>
        <w:t>Request that the ASCCC Executive Committee provide an opportunity for the caucuses to submit breakout suggestions for Plenary.</w:t>
      </w:r>
    </w:p>
    <w:p w14:paraId="2B6C8AD8" w14:textId="285EF8A1" w:rsidR="007244A2" w:rsidRDefault="007313D9" w:rsidP="00AF47C5">
      <w:pPr>
        <w:pStyle w:val="ListParagraph"/>
        <w:numPr>
          <w:ilvl w:val="2"/>
          <w:numId w:val="1"/>
        </w:numPr>
      </w:pPr>
      <w:r>
        <w:t xml:space="preserve">Hold a </w:t>
      </w:r>
      <w:proofErr w:type="spellStart"/>
      <w:r>
        <w:t>Womyn’s</w:t>
      </w:r>
      <w:proofErr w:type="spellEnd"/>
      <w:r>
        <w:t xml:space="preserve"> S</w:t>
      </w:r>
      <w:r w:rsidR="007244A2">
        <w:t>ummit</w:t>
      </w:r>
      <w:r>
        <w:t xml:space="preserve"> in spring</w:t>
      </w:r>
      <w:r w:rsidR="007244A2">
        <w:t xml:space="preserve">: A one day networking and professional develop summit for </w:t>
      </w:r>
      <w:proofErr w:type="spellStart"/>
      <w:r w:rsidR="007244A2">
        <w:t>womyn</w:t>
      </w:r>
      <w:proofErr w:type="spellEnd"/>
      <w:r w:rsidR="007244A2">
        <w:t xml:space="preserve"> leaders. Invite seasoned </w:t>
      </w:r>
      <w:proofErr w:type="spellStart"/>
      <w:r>
        <w:t>womyn</w:t>
      </w:r>
      <w:proofErr w:type="spellEnd"/>
      <w:r>
        <w:t xml:space="preserve"> </w:t>
      </w:r>
      <w:r w:rsidR="007244A2">
        <w:t xml:space="preserve">leaders (faculty leaders, college presidents, district chancellors) to share challenges and wisdom with other </w:t>
      </w:r>
      <w:proofErr w:type="spellStart"/>
      <w:r w:rsidR="007244A2">
        <w:t>womyn</w:t>
      </w:r>
      <w:proofErr w:type="spellEnd"/>
      <w:r w:rsidR="007244A2">
        <w:t xml:space="preserve"> leaders and allies. San Diego CCD offered to host. </w:t>
      </w:r>
    </w:p>
    <w:sectPr w:rsidR="007244A2" w:rsidSect="0067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86F18"/>
    <w:multiLevelType w:val="hybridMultilevel"/>
    <w:tmpl w:val="F1DE6DDA"/>
    <w:lvl w:ilvl="0" w:tplc="028E4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3F"/>
    <w:rsid w:val="00031ED7"/>
    <w:rsid w:val="00095C32"/>
    <w:rsid w:val="002E04B3"/>
    <w:rsid w:val="005B48EC"/>
    <w:rsid w:val="0067054F"/>
    <w:rsid w:val="006D72A0"/>
    <w:rsid w:val="007244A2"/>
    <w:rsid w:val="007313D9"/>
    <w:rsid w:val="007F3DA2"/>
    <w:rsid w:val="009003A8"/>
    <w:rsid w:val="00A54748"/>
    <w:rsid w:val="00AF47C5"/>
    <w:rsid w:val="00B94E08"/>
    <w:rsid w:val="00C552B9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0D27F"/>
  <w14:defaultImageDpi w14:val="300"/>
  <w15:docId w15:val="{E2070D12-53F7-CF40-B0E6-6CE5887D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B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9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3218</Characters>
  <Application>Microsoft Office Word</Application>
  <DocSecurity>0</DocSecurity>
  <Lines>50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Bruno</dc:creator>
  <cp:keywords/>
  <dc:description/>
  <cp:lastModifiedBy>Bruno, Julie</cp:lastModifiedBy>
  <cp:revision>2</cp:revision>
  <dcterms:created xsi:type="dcterms:W3CDTF">2020-11-03T21:47:00Z</dcterms:created>
  <dcterms:modified xsi:type="dcterms:W3CDTF">2020-11-03T21:47:00Z</dcterms:modified>
</cp:coreProperties>
</file>