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45149712" w:rsidR="0080639A" w:rsidRPr="00324C4A" w:rsidRDefault="00C156EF" w:rsidP="00A4282D">
      <w:pPr>
        <w:pStyle w:val="Title"/>
        <w:rPr>
          <w:rFonts w:ascii="Calibri" w:hAnsi="Calibri" w:cs="Calibri"/>
        </w:rPr>
      </w:pPr>
      <w:r>
        <w:rPr>
          <w:rFonts w:ascii="Calibri" w:hAnsi="Calibri" w:cs="Calibri"/>
        </w:rPr>
        <w:t xml:space="preserve">Monday, </w:t>
      </w:r>
      <w:r w:rsidR="006113B3">
        <w:rPr>
          <w:rFonts w:ascii="Calibri" w:hAnsi="Calibri" w:cs="Calibri"/>
        </w:rPr>
        <w:t>October</w:t>
      </w:r>
      <w:r w:rsidR="00295844">
        <w:rPr>
          <w:rFonts w:ascii="Calibri" w:hAnsi="Calibri" w:cs="Calibri"/>
        </w:rPr>
        <w:t xml:space="preserve"> 11</w:t>
      </w:r>
      <w:r w:rsidR="00D33D31" w:rsidRPr="00324C4A">
        <w:rPr>
          <w:rFonts w:ascii="Calibri" w:hAnsi="Calibri" w:cs="Calibri"/>
        </w:rPr>
        <w:t>, 2021</w:t>
      </w:r>
    </w:p>
    <w:p w14:paraId="379AB168" w14:textId="331D1C6F" w:rsidR="008155B8" w:rsidRPr="00324C4A" w:rsidRDefault="00C67473" w:rsidP="008155B8">
      <w:pPr>
        <w:pStyle w:val="Title"/>
        <w:rPr>
          <w:rFonts w:ascii="Calibri" w:hAnsi="Calibri" w:cs="Calibri"/>
        </w:rPr>
      </w:pPr>
      <w:r>
        <w:rPr>
          <w:rFonts w:ascii="Calibri" w:hAnsi="Calibri" w:cs="Calibri"/>
        </w:rPr>
        <w:t>10</w:t>
      </w:r>
      <w:r w:rsidR="00016875" w:rsidRPr="00324C4A">
        <w:rPr>
          <w:rFonts w:ascii="Calibri" w:hAnsi="Calibri" w:cs="Calibri"/>
        </w:rPr>
        <w:t xml:space="preserve">:00 </w:t>
      </w:r>
      <w:r>
        <w:rPr>
          <w:rFonts w:ascii="Calibri" w:hAnsi="Calibri" w:cs="Calibri"/>
        </w:rPr>
        <w:t>a</w:t>
      </w:r>
      <w:r w:rsidR="00016875" w:rsidRPr="00324C4A">
        <w:rPr>
          <w:rFonts w:ascii="Calibri" w:hAnsi="Calibri" w:cs="Calibri"/>
        </w:rPr>
        <w:t>.m.—</w:t>
      </w:r>
      <w:r>
        <w:rPr>
          <w:rFonts w:ascii="Calibri" w:hAnsi="Calibri" w:cs="Calibri"/>
        </w:rPr>
        <w:t>12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Join from PC, Mac, Linux, iOS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Or iPhone one-tap (US Toll):  +16699006833,98938337050#  or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77777777"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F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5C60DA31"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6BD98F1C" w:rsidR="003C600D" w:rsidRPr="00C46745" w:rsidRDefault="00B7285A" w:rsidP="00015BE3">
            <w:pPr>
              <w:rPr>
                <w:rFonts w:ascii="Calibri" w:hAnsi="Calibri" w:cs="Calibri"/>
                <w:sz w:val="22"/>
                <w:szCs w:val="22"/>
              </w:rPr>
            </w:pPr>
            <w:r>
              <w:rPr>
                <w:rFonts w:ascii="Calibri" w:hAnsi="Calibri" w:cs="Calibri"/>
                <w:sz w:val="22"/>
                <w:szCs w:val="22"/>
              </w:rPr>
              <w:t>Theresa Oda-Burns</w:t>
            </w:r>
          </w:p>
        </w:tc>
        <w:tc>
          <w:tcPr>
            <w:tcW w:w="3010" w:type="dxa"/>
          </w:tcPr>
          <w:p w14:paraId="602CBDE2" w14:textId="6CAA420B" w:rsidR="003C600D" w:rsidRPr="00C46745" w:rsidRDefault="00B7285A" w:rsidP="00015BE3">
            <w:pPr>
              <w:rPr>
                <w:rFonts w:ascii="Calibri" w:hAnsi="Calibri" w:cs="Calibri"/>
                <w:sz w:val="22"/>
                <w:szCs w:val="22"/>
              </w:rPr>
            </w:pPr>
            <w:proofErr w:type="spellStart"/>
            <w:r>
              <w:rPr>
                <w:rFonts w:ascii="Calibri" w:hAnsi="Calibri" w:cs="Calibri"/>
                <w:sz w:val="22"/>
                <w:szCs w:val="22"/>
              </w:rPr>
              <w:t>Lesile</w:t>
            </w:r>
            <w:proofErr w:type="spellEnd"/>
            <w:r>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52398FF1"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78208AF3"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 xml:space="preserve">Shout-outs, Affirmations, and </w:t>
      </w:r>
      <w:hyperlink r:id="rId9" w:history="1">
        <w:r w:rsidRPr="008E7F85">
          <w:rPr>
            <w:rStyle w:val="Hyperlink"/>
            <w:rFonts w:ascii="Calibri" w:hAnsi="Calibri" w:cs="Calibri"/>
            <w:sz w:val="22"/>
            <w:szCs w:val="22"/>
          </w:rPr>
          <w:t>Lean-In</w:t>
        </w:r>
        <w:r w:rsidR="008E7F85" w:rsidRPr="008E7F85">
          <w:rPr>
            <w:rStyle w:val="Hyperlink"/>
            <w:rFonts w:ascii="Calibri" w:hAnsi="Calibri" w:cs="Calibri"/>
            <w:sz w:val="22"/>
            <w:szCs w:val="22"/>
          </w:rPr>
          <w:t xml:space="preserve"> Poll</w:t>
        </w:r>
      </w:hyperlink>
    </w:p>
    <w:p w14:paraId="52EFF770" w14:textId="77777777" w:rsidR="00F82A9E" w:rsidRPr="00C46745" w:rsidRDefault="00F82A9E" w:rsidP="00F82A9E">
      <w:pPr>
        <w:rPr>
          <w:rFonts w:ascii="Calibri" w:hAnsi="Calibri" w:cs="Calibri"/>
          <w:sz w:val="22"/>
          <w:szCs w:val="22"/>
        </w:rPr>
      </w:pPr>
    </w:p>
    <w:p w14:paraId="6BA1017D" w14:textId="6FE6DCEF" w:rsidR="001374CB" w:rsidRPr="001374CB" w:rsidRDefault="001E7151" w:rsidP="001374CB">
      <w:pPr>
        <w:numPr>
          <w:ilvl w:val="0"/>
          <w:numId w:val="7"/>
        </w:numPr>
        <w:rPr>
          <w:rFonts w:ascii="Calibri" w:hAnsi="Calibri" w:cs="Calibri"/>
          <w:sz w:val="22"/>
          <w:szCs w:val="22"/>
        </w:rPr>
      </w:pPr>
      <w:r w:rsidRPr="00D7154F">
        <w:rPr>
          <w:rFonts w:ascii="Calibri" w:hAnsi="Calibri" w:cs="Calibri"/>
          <w:sz w:val="22"/>
          <w:szCs w:val="22"/>
        </w:rPr>
        <w:t>Community Agreements</w:t>
      </w:r>
      <w:r w:rsidR="009258F4" w:rsidRPr="00C46745">
        <w:rPr>
          <w:rFonts w:ascii="Calibri" w:hAnsi="Calibri" w:cs="Calibri"/>
          <w:sz w:val="22"/>
          <w:szCs w:val="22"/>
        </w:rPr>
        <w:t xml:space="preserve"> </w:t>
      </w:r>
    </w:p>
    <w:p w14:paraId="4D09FF71"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13997F86"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02BDF99F"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4D1DF63E"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0F5C8683" w14:textId="271C67C9"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60A41FCD" w14:textId="77777777" w:rsidR="00361A27" w:rsidRPr="00C46745" w:rsidRDefault="00361A27" w:rsidP="00361A27">
      <w:pPr>
        <w:pStyle w:val="ListParagraph"/>
        <w:rPr>
          <w:rFonts w:ascii="Calibri" w:hAnsi="Calibri" w:cs="Calibri"/>
          <w:sz w:val="22"/>
          <w:szCs w:val="22"/>
        </w:rPr>
      </w:pPr>
    </w:p>
    <w:p w14:paraId="264DABA0" w14:textId="01765D72" w:rsidR="009258F4" w:rsidRPr="00C46745" w:rsidRDefault="00186DEA" w:rsidP="009258F4">
      <w:pPr>
        <w:numPr>
          <w:ilvl w:val="0"/>
          <w:numId w:val="7"/>
        </w:numPr>
        <w:rPr>
          <w:rFonts w:ascii="Calibri" w:hAnsi="Calibri" w:cs="Calibri"/>
          <w:sz w:val="22"/>
          <w:szCs w:val="22"/>
        </w:rPr>
      </w:pPr>
      <w:hyperlink r:id="rId10" w:history="1">
        <w:r w:rsidR="00347681" w:rsidRPr="00937A1B">
          <w:rPr>
            <w:rStyle w:val="Hyperlink"/>
            <w:rFonts w:ascii="Calibri" w:hAnsi="Calibri" w:cs="Calibri"/>
            <w:sz w:val="22"/>
            <w:szCs w:val="22"/>
          </w:rPr>
          <w:t xml:space="preserve">EDAC/ACHRO </w:t>
        </w:r>
        <w:r w:rsidR="00AD2D35" w:rsidRPr="00937A1B">
          <w:rPr>
            <w:rStyle w:val="Hyperlink"/>
            <w:rFonts w:ascii="Calibri" w:hAnsi="Calibri" w:cs="Calibri"/>
            <w:sz w:val="22"/>
            <w:szCs w:val="22"/>
          </w:rPr>
          <w:t>Collaboration</w:t>
        </w:r>
      </w:hyperlink>
    </w:p>
    <w:p w14:paraId="0CBDECE6" w14:textId="1412FAF2" w:rsidR="009258F4" w:rsidRDefault="00347681" w:rsidP="009258F4">
      <w:pPr>
        <w:numPr>
          <w:ilvl w:val="1"/>
          <w:numId w:val="7"/>
        </w:numPr>
        <w:rPr>
          <w:rFonts w:ascii="Calibri" w:hAnsi="Calibri" w:cs="Calibri"/>
          <w:sz w:val="22"/>
          <w:szCs w:val="22"/>
        </w:rPr>
      </w:pPr>
      <w:r w:rsidRPr="00C46745">
        <w:rPr>
          <w:rFonts w:ascii="Calibri" w:hAnsi="Calibri" w:cs="Calibri"/>
          <w:sz w:val="22"/>
          <w:szCs w:val="22"/>
        </w:rPr>
        <w:t>Virtual Fall Webinar</w:t>
      </w:r>
      <w:r w:rsidR="00AD2D35">
        <w:rPr>
          <w:rFonts w:ascii="Calibri" w:hAnsi="Calibri" w:cs="Calibri"/>
          <w:sz w:val="22"/>
          <w:szCs w:val="22"/>
        </w:rPr>
        <w:t>s</w:t>
      </w:r>
      <w:r w:rsidR="00942912">
        <w:rPr>
          <w:rFonts w:ascii="Calibri" w:hAnsi="Calibri" w:cs="Calibri"/>
          <w:sz w:val="22"/>
          <w:szCs w:val="22"/>
        </w:rPr>
        <w:t xml:space="preserve">: </w:t>
      </w:r>
      <w:r w:rsidR="00B250CC">
        <w:rPr>
          <w:rFonts w:ascii="Calibri" w:hAnsi="Calibri" w:cs="Calibri"/>
          <w:sz w:val="22"/>
          <w:szCs w:val="22"/>
        </w:rPr>
        <w:t>V</w:t>
      </w:r>
      <w:r w:rsidR="009225A3">
        <w:rPr>
          <w:rFonts w:ascii="Calibri" w:hAnsi="Calibri" w:cs="Calibri"/>
          <w:sz w:val="22"/>
          <w:szCs w:val="22"/>
        </w:rPr>
        <w:t>olunteers</w:t>
      </w:r>
      <w:r w:rsidR="0010274F">
        <w:rPr>
          <w:rFonts w:ascii="Calibri" w:hAnsi="Calibri" w:cs="Calibri"/>
          <w:sz w:val="22"/>
          <w:szCs w:val="22"/>
        </w:rPr>
        <w:t xml:space="preserve"> </w:t>
      </w:r>
      <w:r w:rsidR="00B250CC">
        <w:rPr>
          <w:rFonts w:ascii="Calibri" w:hAnsi="Calibri" w:cs="Calibri"/>
          <w:sz w:val="22"/>
          <w:szCs w:val="22"/>
        </w:rPr>
        <w:t>N</w:t>
      </w:r>
      <w:r w:rsidR="0010274F">
        <w:rPr>
          <w:rFonts w:ascii="Calibri" w:hAnsi="Calibri" w:cs="Calibri"/>
          <w:sz w:val="22"/>
          <w:szCs w:val="22"/>
        </w:rPr>
        <w:t>eeded</w:t>
      </w:r>
    </w:p>
    <w:p w14:paraId="65F24036" w14:textId="77777777" w:rsidR="00B250CC" w:rsidRPr="00B250CC" w:rsidRDefault="00B250CC" w:rsidP="00B250CC">
      <w:pPr>
        <w:numPr>
          <w:ilvl w:val="2"/>
          <w:numId w:val="15"/>
        </w:numPr>
        <w:ind w:left="1620"/>
        <w:rPr>
          <w:rFonts w:ascii="Calibri" w:hAnsi="Calibri" w:cs="Calibri"/>
          <w:sz w:val="22"/>
          <w:szCs w:val="22"/>
        </w:rPr>
      </w:pPr>
      <w:r w:rsidRPr="00B250CC">
        <w:rPr>
          <w:rFonts w:ascii="Calibri" w:hAnsi="Calibri" w:cs="Calibri"/>
          <w:sz w:val="22"/>
          <w:szCs w:val="22"/>
        </w:rPr>
        <w:t>Thursday, October 28 at 3:00 p.m.--4:30 p.m.</w:t>
      </w:r>
    </w:p>
    <w:p w14:paraId="396ECADC" w14:textId="46E7E38B" w:rsidR="00FF15AC" w:rsidRPr="003D2CC6" w:rsidRDefault="00B250CC" w:rsidP="003D2CC6">
      <w:pPr>
        <w:numPr>
          <w:ilvl w:val="2"/>
          <w:numId w:val="15"/>
        </w:numPr>
        <w:ind w:left="1620"/>
        <w:rPr>
          <w:rFonts w:ascii="Calibri" w:hAnsi="Calibri" w:cs="Calibri"/>
          <w:sz w:val="22"/>
          <w:szCs w:val="22"/>
        </w:rPr>
      </w:pPr>
      <w:r w:rsidRPr="00B250CC">
        <w:rPr>
          <w:rFonts w:ascii="Calibri" w:hAnsi="Calibri" w:cs="Calibri"/>
          <w:sz w:val="22"/>
          <w:szCs w:val="22"/>
        </w:rPr>
        <w:t>Friday, November 19 at 10:30 a.m.--12:00 p.m.</w:t>
      </w:r>
    </w:p>
    <w:p w14:paraId="6D35E9E0" w14:textId="074E2248" w:rsidR="009258F4" w:rsidRPr="00C46745" w:rsidRDefault="006C241C" w:rsidP="009258F4">
      <w:pPr>
        <w:numPr>
          <w:ilvl w:val="1"/>
          <w:numId w:val="7"/>
        </w:numPr>
        <w:rPr>
          <w:rFonts w:ascii="Calibri" w:hAnsi="Calibri" w:cs="Calibri"/>
          <w:sz w:val="22"/>
          <w:szCs w:val="22"/>
        </w:rPr>
      </w:pPr>
      <w:r>
        <w:rPr>
          <w:rFonts w:ascii="Calibri" w:hAnsi="Calibri" w:cs="Calibri"/>
          <w:sz w:val="22"/>
          <w:szCs w:val="22"/>
        </w:rPr>
        <w:t>S</w:t>
      </w:r>
      <w:r w:rsidR="00731C63" w:rsidRPr="00C46745">
        <w:rPr>
          <w:rFonts w:ascii="Calibri" w:hAnsi="Calibri" w:cs="Calibri"/>
          <w:sz w:val="22"/>
          <w:szCs w:val="22"/>
        </w:rPr>
        <w:t xml:space="preserve">uggestions </w:t>
      </w:r>
      <w:r w:rsidR="005D51B1">
        <w:rPr>
          <w:rFonts w:ascii="Calibri" w:hAnsi="Calibri" w:cs="Calibri"/>
          <w:sz w:val="22"/>
          <w:szCs w:val="22"/>
        </w:rPr>
        <w:t>for marketing blurb</w:t>
      </w:r>
      <w:r w:rsidR="00FF15AC">
        <w:rPr>
          <w:rFonts w:ascii="Calibri" w:hAnsi="Calibri" w:cs="Calibri"/>
          <w:sz w:val="22"/>
          <w:szCs w:val="22"/>
        </w:rPr>
        <w:t xml:space="preserve">, </w:t>
      </w:r>
      <w:r w:rsidR="005D51B1">
        <w:rPr>
          <w:rFonts w:ascii="Calibri" w:hAnsi="Calibri" w:cs="Calibri"/>
          <w:sz w:val="22"/>
          <w:szCs w:val="22"/>
        </w:rPr>
        <w:t>outcomes</w:t>
      </w:r>
      <w:r w:rsidR="00FF15AC">
        <w:rPr>
          <w:rFonts w:ascii="Calibri" w:hAnsi="Calibri" w:cs="Calibri"/>
          <w:sz w:val="22"/>
          <w:szCs w:val="22"/>
        </w:rPr>
        <w:t>, measurement instrument</w:t>
      </w:r>
    </w:p>
    <w:p w14:paraId="5F04C072" w14:textId="007BB839" w:rsidR="00F04617" w:rsidRDefault="00F04617" w:rsidP="00100792">
      <w:pPr>
        <w:rPr>
          <w:rFonts w:ascii="Calibri" w:hAnsi="Calibri" w:cs="Calibri"/>
          <w:sz w:val="22"/>
          <w:szCs w:val="22"/>
        </w:rPr>
      </w:pPr>
    </w:p>
    <w:p w14:paraId="2557204D" w14:textId="77777777" w:rsidR="00AE334E" w:rsidRPr="00C46745" w:rsidRDefault="00AE334E" w:rsidP="00100792">
      <w:pPr>
        <w:rPr>
          <w:rFonts w:ascii="Calibri" w:hAnsi="Calibri" w:cs="Calibri"/>
          <w:sz w:val="22"/>
          <w:szCs w:val="22"/>
        </w:rPr>
      </w:pPr>
    </w:p>
    <w:p w14:paraId="68D917E4" w14:textId="6457FB58" w:rsidR="00FF7027" w:rsidRPr="002F17E0" w:rsidRDefault="00FF7027" w:rsidP="002F17E0">
      <w:pPr>
        <w:numPr>
          <w:ilvl w:val="0"/>
          <w:numId w:val="7"/>
        </w:numPr>
        <w:rPr>
          <w:rFonts w:ascii="Calibri" w:hAnsi="Calibri" w:cs="Calibri"/>
          <w:sz w:val="22"/>
          <w:szCs w:val="22"/>
        </w:rPr>
      </w:pPr>
      <w:r w:rsidRPr="00C46745">
        <w:rPr>
          <w:rFonts w:ascii="Calibri" w:hAnsi="Calibri" w:cs="Calibri"/>
          <w:sz w:val="22"/>
          <w:szCs w:val="22"/>
        </w:rPr>
        <w:lastRenderedPageBreak/>
        <w:t>Plenary Fall 2021</w:t>
      </w:r>
      <w:r w:rsidR="002F17E0">
        <w:rPr>
          <w:rFonts w:ascii="Calibri" w:hAnsi="Calibri" w:cs="Calibri"/>
          <w:sz w:val="22"/>
          <w:szCs w:val="22"/>
        </w:rPr>
        <w:t xml:space="preserve"> (</w:t>
      </w:r>
      <w:r w:rsidRPr="002F17E0">
        <w:rPr>
          <w:rFonts w:ascii="Calibri" w:hAnsi="Calibri" w:cs="Calibri"/>
          <w:sz w:val="22"/>
          <w:szCs w:val="22"/>
        </w:rPr>
        <w:t>Theme: Leading Change: Teaching, Learning, and Governance in a Hybrid World</w:t>
      </w:r>
      <w:r w:rsidR="002F17E0">
        <w:rPr>
          <w:rFonts w:ascii="Calibri" w:hAnsi="Calibri" w:cs="Calibri"/>
          <w:sz w:val="22"/>
          <w:szCs w:val="22"/>
        </w:rPr>
        <w:t>)</w:t>
      </w:r>
    </w:p>
    <w:p w14:paraId="0D9DD05B" w14:textId="18B8C8E5" w:rsidR="005705FA" w:rsidRDefault="00740B43" w:rsidP="003D2CC6">
      <w:pPr>
        <w:numPr>
          <w:ilvl w:val="1"/>
          <w:numId w:val="7"/>
        </w:numPr>
        <w:rPr>
          <w:rFonts w:ascii="Calibri" w:hAnsi="Calibri" w:cs="Calibri"/>
          <w:sz w:val="22"/>
          <w:szCs w:val="22"/>
        </w:rPr>
      </w:pPr>
      <w:r>
        <w:rPr>
          <w:rFonts w:ascii="Calibri" w:hAnsi="Calibri" w:cs="Calibri"/>
          <w:sz w:val="22"/>
          <w:szCs w:val="22"/>
        </w:rPr>
        <w:t>In-person Registration—now open to anyone</w:t>
      </w:r>
    </w:p>
    <w:p w14:paraId="579C353A" w14:textId="728C5B77" w:rsidR="00AC1879" w:rsidRPr="003D2CC6" w:rsidRDefault="00186DEA" w:rsidP="003D2CC6">
      <w:pPr>
        <w:numPr>
          <w:ilvl w:val="1"/>
          <w:numId w:val="7"/>
        </w:numPr>
        <w:rPr>
          <w:rFonts w:ascii="Calibri" w:hAnsi="Calibri" w:cs="Calibri"/>
          <w:sz w:val="22"/>
          <w:szCs w:val="22"/>
        </w:rPr>
      </w:pPr>
      <w:hyperlink r:id="rId11" w:history="1">
        <w:r w:rsidR="00FF7027" w:rsidRPr="00A0283E">
          <w:rPr>
            <w:rStyle w:val="Hyperlink"/>
            <w:rFonts w:ascii="Calibri" w:hAnsi="Calibri" w:cs="Calibri"/>
            <w:sz w:val="22"/>
            <w:szCs w:val="22"/>
          </w:rPr>
          <w:t xml:space="preserve">Resolutions </w:t>
        </w:r>
        <w:r w:rsidR="002F17E0" w:rsidRPr="00A0283E">
          <w:rPr>
            <w:rStyle w:val="Hyperlink"/>
            <w:rFonts w:ascii="Calibri" w:hAnsi="Calibri" w:cs="Calibri"/>
            <w:sz w:val="22"/>
            <w:szCs w:val="22"/>
          </w:rPr>
          <w:t>Update</w:t>
        </w:r>
      </w:hyperlink>
    </w:p>
    <w:p w14:paraId="70E06865" w14:textId="5F0C09A5" w:rsidR="00AC1879" w:rsidRDefault="00123D51" w:rsidP="00FF7027">
      <w:pPr>
        <w:numPr>
          <w:ilvl w:val="1"/>
          <w:numId w:val="7"/>
        </w:numPr>
        <w:rPr>
          <w:rFonts w:ascii="Calibri" w:hAnsi="Calibri" w:cs="Calibri"/>
          <w:sz w:val="22"/>
          <w:szCs w:val="22"/>
        </w:rPr>
      </w:pPr>
      <w:r>
        <w:rPr>
          <w:rFonts w:ascii="Calibri" w:hAnsi="Calibri" w:cs="Calibri"/>
          <w:sz w:val="22"/>
          <w:szCs w:val="22"/>
        </w:rPr>
        <w:t xml:space="preserve">Assigned </w:t>
      </w:r>
      <w:r w:rsidR="0034135D">
        <w:rPr>
          <w:rFonts w:ascii="Calibri" w:hAnsi="Calibri" w:cs="Calibri"/>
          <w:sz w:val="22"/>
          <w:szCs w:val="22"/>
        </w:rPr>
        <w:t>Sessions</w:t>
      </w:r>
    </w:p>
    <w:p w14:paraId="0C94B74E" w14:textId="77777777" w:rsidR="00AC1879" w:rsidRDefault="0034135D" w:rsidP="00AC1879">
      <w:pPr>
        <w:numPr>
          <w:ilvl w:val="2"/>
          <w:numId w:val="7"/>
        </w:numPr>
        <w:ind w:left="1620"/>
        <w:rPr>
          <w:rFonts w:ascii="Calibri" w:hAnsi="Calibri" w:cs="Calibri"/>
          <w:sz w:val="22"/>
          <w:szCs w:val="22"/>
        </w:rPr>
      </w:pPr>
      <w:r>
        <w:rPr>
          <w:rFonts w:ascii="Calibri" w:hAnsi="Calibri" w:cs="Calibri"/>
          <w:sz w:val="22"/>
          <w:szCs w:val="22"/>
        </w:rPr>
        <w:t>How To Be an Antiracist Institution (Juan and Leslie)</w:t>
      </w:r>
    </w:p>
    <w:p w14:paraId="64AEADEB" w14:textId="04B9A68F" w:rsidR="00AC1879" w:rsidRDefault="00CF7D4F" w:rsidP="00AC1879">
      <w:pPr>
        <w:numPr>
          <w:ilvl w:val="2"/>
          <w:numId w:val="7"/>
        </w:numPr>
        <w:ind w:left="1620"/>
        <w:rPr>
          <w:rFonts w:ascii="Calibri" w:hAnsi="Calibri" w:cs="Calibri"/>
          <w:sz w:val="22"/>
          <w:szCs w:val="22"/>
        </w:rPr>
      </w:pPr>
      <w:r>
        <w:rPr>
          <w:rFonts w:ascii="Calibri" w:hAnsi="Calibri" w:cs="Calibri"/>
          <w:sz w:val="22"/>
          <w:szCs w:val="22"/>
        </w:rPr>
        <w:t xml:space="preserve">All Things Ethnic Studies (Carlos </w:t>
      </w:r>
      <w:r w:rsidR="009A21F9">
        <w:rPr>
          <w:rFonts w:ascii="Calibri" w:hAnsi="Calibri" w:cs="Calibri"/>
          <w:sz w:val="22"/>
          <w:szCs w:val="22"/>
        </w:rPr>
        <w:t>Guerrero</w:t>
      </w:r>
      <w:r>
        <w:rPr>
          <w:rFonts w:ascii="Calibri" w:hAnsi="Calibri" w:cs="Calibri"/>
          <w:sz w:val="22"/>
          <w:szCs w:val="22"/>
        </w:rPr>
        <w:t>—Ed Pol)</w:t>
      </w:r>
    </w:p>
    <w:p w14:paraId="5CAC3F8A" w14:textId="77777777" w:rsidR="00AC1879" w:rsidRDefault="001B1978" w:rsidP="00AC1879">
      <w:pPr>
        <w:numPr>
          <w:ilvl w:val="2"/>
          <w:numId w:val="7"/>
        </w:numPr>
        <w:ind w:left="1620"/>
        <w:rPr>
          <w:rFonts w:ascii="Calibri" w:hAnsi="Calibri" w:cs="Calibri"/>
          <w:sz w:val="22"/>
          <w:szCs w:val="22"/>
        </w:rPr>
      </w:pPr>
      <w:r>
        <w:rPr>
          <w:rFonts w:ascii="Calibri" w:hAnsi="Calibri" w:cs="Calibri"/>
          <w:sz w:val="22"/>
          <w:szCs w:val="22"/>
        </w:rPr>
        <w:t>DEI in System Work (Michelle, Cheryl</w:t>
      </w:r>
      <w:r w:rsidR="00B0188E">
        <w:rPr>
          <w:rFonts w:ascii="Calibri" w:hAnsi="Calibri" w:cs="Calibri"/>
          <w:sz w:val="22"/>
          <w:szCs w:val="22"/>
        </w:rPr>
        <w:t xml:space="preserve"> </w:t>
      </w:r>
      <w:proofErr w:type="spellStart"/>
      <w:r w:rsidR="00B0188E">
        <w:rPr>
          <w:rFonts w:ascii="Calibri" w:hAnsi="Calibri" w:cs="Calibri"/>
          <w:sz w:val="22"/>
          <w:szCs w:val="22"/>
        </w:rPr>
        <w:t>Aschenbach</w:t>
      </w:r>
      <w:proofErr w:type="spellEnd"/>
      <w:r w:rsidR="00B0188E">
        <w:rPr>
          <w:rFonts w:ascii="Calibri" w:hAnsi="Calibri" w:cs="Calibri"/>
          <w:sz w:val="22"/>
          <w:szCs w:val="22"/>
        </w:rPr>
        <w:t xml:space="preserve">, </w:t>
      </w:r>
      <w:proofErr w:type="spellStart"/>
      <w:r w:rsidR="00B0188E">
        <w:rPr>
          <w:rFonts w:ascii="Calibri" w:hAnsi="Calibri" w:cs="Calibri"/>
          <w:sz w:val="22"/>
          <w:szCs w:val="22"/>
        </w:rPr>
        <w:t>Abdimalik</w:t>
      </w:r>
      <w:proofErr w:type="spellEnd"/>
      <w:r w:rsidR="00B0188E">
        <w:rPr>
          <w:rFonts w:ascii="Calibri" w:hAnsi="Calibri" w:cs="Calibri"/>
          <w:sz w:val="22"/>
          <w:szCs w:val="22"/>
        </w:rPr>
        <w:t xml:space="preserve"> </w:t>
      </w:r>
      <w:proofErr w:type="spellStart"/>
      <w:r w:rsidR="00B0188E">
        <w:rPr>
          <w:rFonts w:ascii="Calibri" w:hAnsi="Calibri" w:cs="Calibri"/>
          <w:sz w:val="22"/>
          <w:szCs w:val="22"/>
        </w:rPr>
        <w:t>Buul</w:t>
      </w:r>
      <w:proofErr w:type="spellEnd"/>
      <w:r w:rsidR="00B0188E">
        <w:rPr>
          <w:rFonts w:ascii="Calibri" w:hAnsi="Calibri" w:cs="Calibri"/>
          <w:sz w:val="22"/>
          <w:szCs w:val="22"/>
        </w:rPr>
        <w:t>)</w:t>
      </w:r>
    </w:p>
    <w:p w14:paraId="60A6130E" w14:textId="187FF436" w:rsidR="00AC1879" w:rsidRPr="003D2CC6" w:rsidRDefault="00AC1879" w:rsidP="003D2CC6">
      <w:pPr>
        <w:numPr>
          <w:ilvl w:val="2"/>
          <w:numId w:val="7"/>
        </w:numPr>
        <w:ind w:left="1620"/>
        <w:rPr>
          <w:rFonts w:ascii="Calibri" w:hAnsi="Calibri" w:cs="Calibri"/>
          <w:sz w:val="22"/>
          <w:szCs w:val="22"/>
        </w:rPr>
      </w:pPr>
      <w:r>
        <w:rPr>
          <w:rFonts w:ascii="Calibri" w:hAnsi="Calibri" w:cs="Calibri"/>
          <w:sz w:val="22"/>
          <w:szCs w:val="22"/>
        </w:rPr>
        <w:t>9+1 and 10+1 (Michelle and SSCCC representative)</w:t>
      </w:r>
    </w:p>
    <w:p w14:paraId="4B39B4F6" w14:textId="1D5425CD" w:rsidR="002F17E0" w:rsidRDefault="00186DEA" w:rsidP="00FF7027">
      <w:pPr>
        <w:numPr>
          <w:ilvl w:val="1"/>
          <w:numId w:val="7"/>
        </w:numPr>
        <w:rPr>
          <w:rFonts w:ascii="Calibri" w:hAnsi="Calibri" w:cs="Calibri"/>
          <w:sz w:val="22"/>
          <w:szCs w:val="22"/>
        </w:rPr>
      </w:pPr>
      <w:hyperlink r:id="rId12" w:history="1">
        <w:r w:rsidR="00843AB6" w:rsidRPr="0034135D">
          <w:rPr>
            <w:rStyle w:val="Hyperlink"/>
            <w:rFonts w:ascii="Calibri" w:hAnsi="Calibri" w:cs="Calibri"/>
            <w:sz w:val="22"/>
            <w:szCs w:val="22"/>
          </w:rPr>
          <w:t>Area Meetings</w:t>
        </w:r>
      </w:hyperlink>
      <w:r w:rsidR="0078078E">
        <w:rPr>
          <w:rFonts w:ascii="Calibri" w:hAnsi="Calibri" w:cs="Calibri"/>
          <w:sz w:val="22"/>
          <w:szCs w:val="22"/>
        </w:rPr>
        <w:t xml:space="preserve">: Friday, October </w:t>
      </w:r>
      <w:r w:rsidR="00FC2D9A">
        <w:rPr>
          <w:rFonts w:ascii="Calibri" w:hAnsi="Calibri" w:cs="Calibri"/>
          <w:sz w:val="22"/>
          <w:szCs w:val="22"/>
        </w:rPr>
        <w:t>15 (Area A &amp;B) and Saturday, October 16 (Area C &amp;D)</w:t>
      </w:r>
    </w:p>
    <w:p w14:paraId="06DB046D" w14:textId="77777777" w:rsidR="00FF7027" w:rsidRPr="00C46745" w:rsidRDefault="00FF7027" w:rsidP="00FF7027">
      <w:pPr>
        <w:ind w:left="1440"/>
        <w:rPr>
          <w:rFonts w:ascii="Calibri" w:hAnsi="Calibri" w:cs="Calibri"/>
          <w:sz w:val="22"/>
          <w:szCs w:val="22"/>
        </w:rPr>
      </w:pPr>
    </w:p>
    <w:p w14:paraId="7925C75A" w14:textId="395DC0EE" w:rsidR="009A21F9" w:rsidRDefault="00186DEA" w:rsidP="009A21F9">
      <w:pPr>
        <w:numPr>
          <w:ilvl w:val="0"/>
          <w:numId w:val="7"/>
        </w:numPr>
        <w:rPr>
          <w:rFonts w:ascii="Calibri" w:hAnsi="Calibri" w:cs="Calibri"/>
          <w:sz w:val="22"/>
          <w:szCs w:val="22"/>
        </w:rPr>
      </w:pPr>
      <w:hyperlink r:id="rId13" w:history="1">
        <w:r w:rsidR="009A21F9" w:rsidRPr="00B568DA">
          <w:rPr>
            <w:rStyle w:val="Hyperlink"/>
            <w:rFonts w:ascii="Calibri" w:hAnsi="Calibri" w:cs="Calibri"/>
            <w:sz w:val="22"/>
            <w:szCs w:val="22"/>
          </w:rPr>
          <w:t>CO Vision Resource Center Implicit Bias Modules</w:t>
        </w:r>
      </w:hyperlink>
    </w:p>
    <w:p w14:paraId="5CBF4067" w14:textId="77777777" w:rsidR="009A21F9" w:rsidRDefault="009A21F9" w:rsidP="009A21F9">
      <w:pPr>
        <w:ind w:left="1080"/>
        <w:rPr>
          <w:rFonts w:ascii="Calibri" w:hAnsi="Calibri" w:cs="Calibri"/>
          <w:sz w:val="22"/>
          <w:szCs w:val="22"/>
        </w:rPr>
      </w:pPr>
    </w:p>
    <w:p w14:paraId="5F605478" w14:textId="77777777" w:rsidR="00E94C57" w:rsidRPr="00C46745" w:rsidRDefault="00E94C57" w:rsidP="00E94C57">
      <w:pPr>
        <w:numPr>
          <w:ilvl w:val="0"/>
          <w:numId w:val="7"/>
        </w:numPr>
        <w:rPr>
          <w:rFonts w:ascii="Calibri" w:hAnsi="Calibri" w:cs="Calibri"/>
          <w:sz w:val="22"/>
          <w:szCs w:val="22"/>
        </w:rPr>
      </w:pPr>
      <w:r w:rsidRPr="00C46745">
        <w:rPr>
          <w:rFonts w:ascii="Calibri" w:hAnsi="Calibri" w:cs="Calibri"/>
          <w:sz w:val="22"/>
          <w:szCs w:val="22"/>
        </w:rPr>
        <w:t xml:space="preserve">2021-2022 EDAC Goals and Priorities </w:t>
      </w:r>
    </w:p>
    <w:p w14:paraId="0D955B02" w14:textId="7214AC32" w:rsidR="00E94C57" w:rsidRPr="00C46745" w:rsidRDefault="00E94C57" w:rsidP="00E94C57">
      <w:pPr>
        <w:numPr>
          <w:ilvl w:val="1"/>
          <w:numId w:val="7"/>
        </w:numPr>
        <w:rPr>
          <w:rFonts w:ascii="Calibri" w:hAnsi="Calibri" w:cs="Calibri"/>
          <w:sz w:val="22"/>
          <w:szCs w:val="22"/>
        </w:rPr>
      </w:pPr>
      <w:r w:rsidRPr="00C46745">
        <w:rPr>
          <w:rFonts w:ascii="Calibri" w:hAnsi="Calibri" w:cs="Calibri"/>
          <w:sz w:val="22"/>
          <w:szCs w:val="22"/>
        </w:rPr>
        <w:t xml:space="preserve">Review </w:t>
      </w:r>
      <w:hyperlink r:id="rId14" w:history="1">
        <w:r w:rsidRPr="00C46745">
          <w:rPr>
            <w:rStyle w:val="Hyperlink"/>
            <w:rFonts w:ascii="Calibri" w:hAnsi="Calibri" w:cs="Calibri"/>
            <w:sz w:val="22"/>
            <w:szCs w:val="22"/>
          </w:rPr>
          <w:t>ASCCC Strategic Plan</w:t>
        </w:r>
      </w:hyperlink>
      <w:r>
        <w:rPr>
          <w:rStyle w:val="Hyperlink"/>
          <w:rFonts w:ascii="Calibri" w:hAnsi="Calibri" w:cs="Calibri"/>
          <w:sz w:val="22"/>
          <w:szCs w:val="22"/>
        </w:rPr>
        <w:t xml:space="preserve"> </w:t>
      </w:r>
      <w:r w:rsidRPr="00D85457">
        <w:rPr>
          <w:rStyle w:val="Hyperlink"/>
          <w:rFonts w:ascii="Calibri" w:hAnsi="Calibri" w:cs="Calibri"/>
          <w:color w:val="auto"/>
          <w:sz w:val="22"/>
          <w:szCs w:val="22"/>
        </w:rPr>
        <w:t xml:space="preserve">and </w:t>
      </w:r>
      <w:hyperlink r:id="rId15" w:history="1">
        <w:r w:rsidRPr="005C0099">
          <w:rPr>
            <w:rStyle w:val="Hyperlink"/>
            <w:rFonts w:ascii="Calibri" w:hAnsi="Calibri" w:cs="Calibri"/>
            <w:sz w:val="22"/>
            <w:szCs w:val="22"/>
          </w:rPr>
          <w:t>RESOLUTIONS assigned</w:t>
        </w:r>
      </w:hyperlink>
    </w:p>
    <w:p w14:paraId="35D12648" w14:textId="5DD09BB0" w:rsidR="00E94C57" w:rsidRDefault="00E94C57" w:rsidP="00E94C57">
      <w:pPr>
        <w:numPr>
          <w:ilvl w:val="1"/>
          <w:numId w:val="7"/>
        </w:numPr>
        <w:rPr>
          <w:rFonts w:ascii="Calibri" w:hAnsi="Calibri" w:cs="Calibri"/>
          <w:sz w:val="22"/>
          <w:szCs w:val="22"/>
        </w:rPr>
      </w:pPr>
      <w:r w:rsidRPr="00C46745">
        <w:rPr>
          <w:rFonts w:ascii="Calibri" w:hAnsi="Calibri" w:cs="Calibri"/>
          <w:sz w:val="22"/>
          <w:szCs w:val="22"/>
        </w:rPr>
        <w:t xml:space="preserve">Develop an </w:t>
      </w:r>
      <w:hyperlink r:id="rId16" w:history="1">
        <w:r w:rsidRPr="00D3086D">
          <w:rPr>
            <w:rStyle w:val="Hyperlink"/>
            <w:rFonts w:ascii="Calibri" w:hAnsi="Calibri" w:cs="Calibri"/>
            <w:sz w:val="22"/>
            <w:szCs w:val="22"/>
          </w:rPr>
          <w:t>EDAC Work Plan</w:t>
        </w:r>
      </w:hyperlink>
    </w:p>
    <w:p w14:paraId="33B667BB" w14:textId="40E6940E" w:rsidR="00E94C57" w:rsidRPr="00CC4A6E" w:rsidRDefault="00A716FB" w:rsidP="00E94C57">
      <w:pPr>
        <w:numPr>
          <w:ilvl w:val="2"/>
          <w:numId w:val="7"/>
        </w:numPr>
        <w:ind w:left="1710" w:hanging="270"/>
        <w:rPr>
          <w:rFonts w:ascii="Calibri" w:hAnsi="Calibri" w:cs="Calibri"/>
          <w:sz w:val="22"/>
          <w:szCs w:val="22"/>
        </w:rPr>
      </w:pPr>
      <w:r>
        <w:rPr>
          <w:rFonts w:ascii="Calibri" w:hAnsi="Calibri" w:cs="Calibri"/>
          <w:sz w:val="22"/>
          <w:szCs w:val="22"/>
        </w:rPr>
        <w:t>Committee p</w:t>
      </w:r>
      <w:r w:rsidR="00E94C57">
        <w:rPr>
          <w:rFonts w:ascii="Calibri" w:hAnsi="Calibri" w:cs="Calibri"/>
          <w:sz w:val="22"/>
          <w:szCs w:val="22"/>
        </w:rPr>
        <w:t xml:space="preserve">riorities and volunteers for activities </w:t>
      </w:r>
    </w:p>
    <w:p w14:paraId="699546F2" w14:textId="1A6367A8" w:rsidR="00050B8A" w:rsidRPr="005705FA" w:rsidRDefault="00E94C57" w:rsidP="005705FA">
      <w:pPr>
        <w:numPr>
          <w:ilvl w:val="2"/>
          <w:numId w:val="7"/>
        </w:numPr>
        <w:ind w:left="1710" w:hanging="270"/>
        <w:rPr>
          <w:rFonts w:ascii="Calibri" w:hAnsi="Calibri" w:cs="Calibri"/>
          <w:sz w:val="22"/>
          <w:szCs w:val="22"/>
        </w:rPr>
      </w:pPr>
      <w:r>
        <w:rPr>
          <w:rFonts w:ascii="Calibri" w:hAnsi="Calibri" w:cs="Calibri"/>
          <w:sz w:val="22"/>
          <w:szCs w:val="22"/>
        </w:rPr>
        <w:t>ASCCC</w:t>
      </w:r>
      <w:r w:rsidR="00A716FB">
        <w:rPr>
          <w:rFonts w:ascii="Calibri" w:hAnsi="Calibri" w:cs="Calibri"/>
          <w:sz w:val="22"/>
          <w:szCs w:val="22"/>
        </w:rPr>
        <w:t xml:space="preserve"> Priority:</w:t>
      </w:r>
      <w:r>
        <w:rPr>
          <w:rFonts w:ascii="Calibri" w:hAnsi="Calibri" w:cs="Calibri"/>
          <w:sz w:val="22"/>
          <w:szCs w:val="22"/>
        </w:rPr>
        <w:t xml:space="preserve"> </w:t>
      </w:r>
      <w:hyperlink r:id="rId17" w:history="1">
        <w:r w:rsidRPr="00457902">
          <w:rPr>
            <w:rStyle w:val="Hyperlink"/>
            <w:rFonts w:ascii="Calibri" w:hAnsi="Calibri" w:cs="Calibri"/>
            <w:sz w:val="22"/>
            <w:szCs w:val="22"/>
          </w:rPr>
          <w:t>Cultural Competency Plan Drafts</w:t>
        </w:r>
      </w:hyperlink>
      <w:r>
        <w:rPr>
          <w:rFonts w:ascii="Calibri" w:hAnsi="Calibri" w:cs="Calibri"/>
          <w:sz w:val="22"/>
          <w:szCs w:val="22"/>
        </w:rPr>
        <w:t xml:space="preserve"> </w:t>
      </w:r>
    </w:p>
    <w:p w14:paraId="1EAC54B2" w14:textId="4499D016" w:rsidR="00050B8A" w:rsidRDefault="00F8066F" w:rsidP="00050B8A">
      <w:pPr>
        <w:numPr>
          <w:ilvl w:val="1"/>
          <w:numId w:val="7"/>
        </w:numPr>
        <w:rPr>
          <w:rFonts w:ascii="Calibri" w:hAnsi="Calibri" w:cs="Calibri"/>
          <w:sz w:val="22"/>
          <w:szCs w:val="22"/>
        </w:rPr>
      </w:pPr>
      <w:r>
        <w:rPr>
          <w:rFonts w:ascii="Calibri" w:hAnsi="Calibri" w:cs="Calibri"/>
          <w:sz w:val="22"/>
          <w:szCs w:val="22"/>
        </w:rPr>
        <w:t>Other Presentation Opportunities</w:t>
      </w:r>
    </w:p>
    <w:p w14:paraId="3EAD589C" w14:textId="7E12327A" w:rsidR="00FF5437" w:rsidRDefault="00FF5437" w:rsidP="00AE334E">
      <w:pPr>
        <w:numPr>
          <w:ilvl w:val="2"/>
          <w:numId w:val="7"/>
        </w:numPr>
        <w:ind w:left="1710" w:hanging="270"/>
        <w:rPr>
          <w:rFonts w:ascii="Calibri" w:hAnsi="Calibri" w:cs="Calibri"/>
          <w:sz w:val="22"/>
          <w:szCs w:val="22"/>
        </w:rPr>
      </w:pPr>
      <w:r>
        <w:rPr>
          <w:rFonts w:ascii="Calibri" w:hAnsi="Calibri" w:cs="Calibri"/>
          <w:sz w:val="22"/>
          <w:szCs w:val="22"/>
        </w:rPr>
        <w:t>A2MEND Conference</w:t>
      </w:r>
      <w:r w:rsidR="00592271">
        <w:rPr>
          <w:rFonts w:ascii="Calibri" w:hAnsi="Calibri" w:cs="Calibri"/>
          <w:sz w:val="22"/>
          <w:szCs w:val="22"/>
        </w:rPr>
        <w:t>—in March</w:t>
      </w:r>
      <w:r w:rsidR="00DA66B2">
        <w:rPr>
          <w:rFonts w:ascii="Calibri" w:hAnsi="Calibri" w:cs="Calibri"/>
          <w:sz w:val="22"/>
          <w:szCs w:val="22"/>
        </w:rPr>
        <w:t xml:space="preserve"> 2022</w:t>
      </w:r>
      <w:r w:rsidR="00592271">
        <w:rPr>
          <w:rFonts w:ascii="Calibri" w:hAnsi="Calibri" w:cs="Calibri"/>
          <w:sz w:val="22"/>
          <w:szCs w:val="22"/>
        </w:rPr>
        <w:t>; any volunteers</w:t>
      </w:r>
    </w:p>
    <w:p w14:paraId="6E454858" w14:textId="539216DE" w:rsidR="00C21A73" w:rsidRDefault="00C21A73" w:rsidP="00AE334E">
      <w:pPr>
        <w:numPr>
          <w:ilvl w:val="2"/>
          <w:numId w:val="7"/>
        </w:numPr>
        <w:ind w:left="1710" w:hanging="270"/>
        <w:rPr>
          <w:rFonts w:ascii="Calibri" w:hAnsi="Calibri" w:cs="Calibri"/>
          <w:sz w:val="22"/>
          <w:szCs w:val="22"/>
        </w:rPr>
      </w:pPr>
      <w:r>
        <w:rPr>
          <w:rFonts w:ascii="Calibri" w:hAnsi="Calibri" w:cs="Calibri"/>
          <w:sz w:val="22"/>
          <w:szCs w:val="22"/>
        </w:rPr>
        <w:t xml:space="preserve">Part-time Faculty Institute—February </w:t>
      </w:r>
      <w:r w:rsidR="008E630F">
        <w:rPr>
          <w:rFonts w:ascii="Calibri" w:hAnsi="Calibri" w:cs="Calibri"/>
          <w:sz w:val="22"/>
          <w:szCs w:val="22"/>
        </w:rPr>
        <w:t>10 and 11, 202</w:t>
      </w:r>
      <w:r w:rsidR="00DA66B2">
        <w:rPr>
          <w:rFonts w:ascii="Calibri" w:hAnsi="Calibri" w:cs="Calibri"/>
          <w:sz w:val="22"/>
          <w:szCs w:val="22"/>
        </w:rPr>
        <w:t>2</w:t>
      </w:r>
      <w:r w:rsidR="008E630F">
        <w:rPr>
          <w:rFonts w:ascii="Calibri" w:hAnsi="Calibri" w:cs="Calibri"/>
          <w:sz w:val="22"/>
          <w:szCs w:val="22"/>
        </w:rPr>
        <w:t>; any volunteers</w:t>
      </w:r>
    </w:p>
    <w:p w14:paraId="15ECC4C6" w14:textId="77777777" w:rsidR="00FF7027" w:rsidRDefault="00FF7027" w:rsidP="00C235AF">
      <w:pPr>
        <w:rPr>
          <w:rFonts w:ascii="Calibri" w:hAnsi="Calibri" w:cs="Calibri"/>
          <w:sz w:val="22"/>
          <w:szCs w:val="22"/>
        </w:rPr>
      </w:pPr>
    </w:p>
    <w:p w14:paraId="12401D04" w14:textId="1B9FE70B" w:rsidR="00FE2409" w:rsidRPr="00C46745" w:rsidRDefault="00FE2409" w:rsidP="00FE2409">
      <w:pPr>
        <w:numPr>
          <w:ilvl w:val="0"/>
          <w:numId w:val="7"/>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00C73F93">
        <w:rPr>
          <w:rFonts w:ascii="Calibri" w:hAnsi="Calibri" w:cs="Calibri"/>
          <w:sz w:val="22"/>
          <w:szCs w:val="22"/>
        </w:rPr>
        <w:t>s</w:t>
      </w:r>
    </w:p>
    <w:p w14:paraId="7F3517D9" w14:textId="77ED5C9E" w:rsidR="00AC2DB0" w:rsidRDefault="00C73F93" w:rsidP="00AC2DB0">
      <w:pPr>
        <w:numPr>
          <w:ilvl w:val="1"/>
          <w:numId w:val="7"/>
        </w:numPr>
        <w:rPr>
          <w:rFonts w:ascii="Calibri" w:hAnsi="Calibri" w:cs="Calibri"/>
          <w:sz w:val="22"/>
          <w:szCs w:val="22"/>
        </w:rPr>
      </w:pPr>
      <w:r>
        <w:rPr>
          <w:rFonts w:ascii="Calibri" w:hAnsi="Calibri" w:cs="Calibri"/>
          <w:sz w:val="22"/>
          <w:szCs w:val="22"/>
        </w:rPr>
        <w:t xml:space="preserve">Completed: </w:t>
      </w:r>
      <w:r w:rsidR="00AC2DB0">
        <w:rPr>
          <w:rFonts w:ascii="Calibri" w:hAnsi="Calibri" w:cs="Calibri"/>
          <w:sz w:val="22"/>
          <w:szCs w:val="22"/>
        </w:rPr>
        <w:t>“</w:t>
      </w:r>
      <w:r w:rsidR="00AC2DB0" w:rsidRPr="00D86036">
        <w:rPr>
          <w:rFonts w:ascii="Calibri" w:hAnsi="Calibri" w:cs="Calibri"/>
          <w:sz w:val="22"/>
          <w:szCs w:val="22"/>
        </w:rPr>
        <w:t>Getting to the Truth of it All: The Role and Impact of Critical Race Theory on Community Colleges</w:t>
      </w:r>
      <w:r w:rsidR="00AC2DB0">
        <w:rPr>
          <w:rFonts w:ascii="Calibri" w:hAnsi="Calibri" w:cs="Calibri"/>
          <w:sz w:val="22"/>
          <w:szCs w:val="22"/>
        </w:rPr>
        <w:t>” (Hermelinda, Michelle, and Manuel Velez)</w:t>
      </w:r>
    </w:p>
    <w:p w14:paraId="6A155D1A" w14:textId="58D1FAD1" w:rsidR="006E666B" w:rsidRPr="00FF7027" w:rsidRDefault="00AC2DB0" w:rsidP="00135FE8">
      <w:pPr>
        <w:numPr>
          <w:ilvl w:val="1"/>
          <w:numId w:val="7"/>
        </w:numPr>
        <w:rPr>
          <w:rFonts w:ascii="Calibri" w:hAnsi="Calibri" w:cs="Calibri"/>
          <w:sz w:val="22"/>
          <w:szCs w:val="22"/>
        </w:rPr>
      </w:pPr>
      <w:r>
        <w:rPr>
          <w:rFonts w:ascii="Calibri" w:hAnsi="Calibri" w:cs="Calibri"/>
          <w:color w:val="000000"/>
          <w:sz w:val="22"/>
          <w:szCs w:val="22"/>
        </w:rPr>
        <w:t xml:space="preserve">Next due date: </w:t>
      </w:r>
      <w:r w:rsidR="006E666B">
        <w:rPr>
          <w:rFonts w:ascii="Calibri" w:hAnsi="Calibri" w:cs="Calibri"/>
          <w:color w:val="000000"/>
          <w:sz w:val="22"/>
          <w:szCs w:val="22"/>
        </w:rPr>
        <w:t>January 3</w:t>
      </w:r>
      <w:r w:rsidR="00214A62">
        <w:rPr>
          <w:rFonts w:ascii="Calibri" w:hAnsi="Calibri" w:cs="Calibri"/>
          <w:color w:val="000000"/>
          <w:sz w:val="22"/>
          <w:szCs w:val="22"/>
        </w:rPr>
        <w:t>—</w:t>
      </w:r>
      <w:r>
        <w:rPr>
          <w:rFonts w:ascii="Calibri" w:hAnsi="Calibri" w:cs="Calibri"/>
          <w:color w:val="000000"/>
          <w:sz w:val="22"/>
          <w:szCs w:val="22"/>
        </w:rPr>
        <w:t xml:space="preserve">any </w:t>
      </w:r>
      <w:r w:rsidR="00214A62">
        <w:rPr>
          <w:rFonts w:ascii="Calibri" w:hAnsi="Calibri" w:cs="Calibri"/>
          <w:color w:val="000000"/>
          <w:sz w:val="22"/>
          <w:szCs w:val="22"/>
        </w:rPr>
        <w:t>ideas?</w:t>
      </w:r>
    </w:p>
    <w:p w14:paraId="1A453CC6" w14:textId="77777777" w:rsidR="00794AC3" w:rsidRDefault="00794AC3" w:rsidP="00FF7027">
      <w:pPr>
        <w:ind w:left="1440"/>
        <w:rPr>
          <w:rFonts w:ascii="Calibri" w:hAnsi="Calibri" w:cs="Calibri"/>
          <w:sz w:val="22"/>
          <w:szCs w:val="22"/>
        </w:rPr>
      </w:pPr>
    </w:p>
    <w:p w14:paraId="46239200" w14:textId="29E83244" w:rsidR="009258F4" w:rsidRPr="00C46745" w:rsidRDefault="009258F4" w:rsidP="009258F4">
      <w:pPr>
        <w:numPr>
          <w:ilvl w:val="0"/>
          <w:numId w:val="7"/>
        </w:numPr>
        <w:rPr>
          <w:rFonts w:ascii="Calibri" w:hAnsi="Calibri" w:cs="Calibri"/>
          <w:sz w:val="22"/>
          <w:szCs w:val="22"/>
        </w:rPr>
      </w:pPr>
      <w:r w:rsidRPr="00C46745">
        <w:rPr>
          <w:rFonts w:ascii="Calibri" w:hAnsi="Calibri" w:cs="Calibri"/>
          <w:sz w:val="22"/>
          <w:szCs w:val="22"/>
        </w:rPr>
        <w:t xml:space="preserve">Announcements </w:t>
      </w:r>
    </w:p>
    <w:p w14:paraId="5DA4E676" w14:textId="77777777" w:rsidR="009258F4" w:rsidRPr="00C46745" w:rsidRDefault="009258F4" w:rsidP="009258F4">
      <w:pPr>
        <w:numPr>
          <w:ilvl w:val="1"/>
          <w:numId w:val="7"/>
        </w:numPr>
        <w:rPr>
          <w:rStyle w:val="Hyperlink"/>
          <w:rFonts w:ascii="Calibri" w:hAnsi="Calibri" w:cs="Calibri"/>
          <w:color w:val="auto"/>
          <w:sz w:val="22"/>
          <w:szCs w:val="22"/>
        </w:rPr>
      </w:pPr>
      <w:r w:rsidRPr="00C46745">
        <w:rPr>
          <w:rFonts w:ascii="Calibri" w:hAnsi="Calibri" w:cs="Calibri"/>
          <w:sz w:val="22"/>
          <w:szCs w:val="22"/>
        </w:rPr>
        <w:t xml:space="preserve">Check for upcoming events at </w:t>
      </w:r>
      <w:hyperlink r:id="rId18"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56625E1F" w14:textId="1C358E6F" w:rsidR="00BA1F8A" w:rsidRPr="00BA1F8A" w:rsidRDefault="00D65F7E" w:rsidP="00BA1F8A">
      <w:pPr>
        <w:numPr>
          <w:ilvl w:val="2"/>
          <w:numId w:val="16"/>
        </w:numPr>
        <w:ind w:left="1710" w:hanging="270"/>
        <w:rPr>
          <w:rStyle w:val="Hyperlink"/>
          <w:rFonts w:ascii="Calibri" w:hAnsi="Calibri" w:cs="Calibri"/>
          <w:color w:val="auto"/>
          <w:sz w:val="22"/>
          <w:szCs w:val="22"/>
        </w:rPr>
      </w:pPr>
      <w:r>
        <w:rPr>
          <w:rStyle w:val="Hyperlink"/>
          <w:rFonts w:ascii="Calibri" w:hAnsi="Calibri" w:cs="Calibri"/>
          <w:color w:val="auto"/>
          <w:sz w:val="22"/>
          <w:szCs w:val="22"/>
        </w:rPr>
        <w:t xml:space="preserve">Curriculum Regional: </w:t>
      </w:r>
      <w:r w:rsidR="00BA1F8A" w:rsidRPr="00BA1F8A">
        <w:rPr>
          <w:rStyle w:val="Hyperlink"/>
          <w:rFonts w:ascii="Calibri" w:hAnsi="Calibri" w:cs="Calibri"/>
          <w:color w:val="auto"/>
          <w:sz w:val="22"/>
          <w:szCs w:val="22"/>
        </w:rPr>
        <w:t>Monday October 18</w:t>
      </w:r>
      <w:r w:rsidR="00BA1F8A">
        <w:rPr>
          <w:rStyle w:val="Hyperlink"/>
          <w:rFonts w:ascii="Calibri" w:hAnsi="Calibri" w:cs="Calibri"/>
          <w:color w:val="auto"/>
          <w:sz w:val="22"/>
          <w:szCs w:val="22"/>
        </w:rPr>
        <w:t xml:space="preserve"> at</w:t>
      </w:r>
      <w:r w:rsidR="00BA1F8A" w:rsidRPr="00BA1F8A">
        <w:rPr>
          <w:rStyle w:val="Hyperlink"/>
          <w:rFonts w:ascii="Calibri" w:hAnsi="Calibri" w:cs="Calibri"/>
          <w:color w:val="auto"/>
          <w:sz w:val="22"/>
          <w:szCs w:val="22"/>
        </w:rPr>
        <w:t xml:space="preserve"> 9</w:t>
      </w:r>
      <w:r w:rsidR="00BA1F8A">
        <w:rPr>
          <w:rStyle w:val="Hyperlink"/>
          <w:rFonts w:ascii="Calibri" w:hAnsi="Calibri" w:cs="Calibri"/>
          <w:color w:val="auto"/>
          <w:sz w:val="22"/>
          <w:szCs w:val="22"/>
        </w:rPr>
        <w:t xml:space="preserve"> a.m.—</w:t>
      </w:r>
      <w:r w:rsidR="00BA1F8A" w:rsidRPr="00BA1F8A">
        <w:rPr>
          <w:rStyle w:val="Hyperlink"/>
          <w:rFonts w:ascii="Calibri" w:hAnsi="Calibri" w:cs="Calibri"/>
          <w:color w:val="auto"/>
          <w:sz w:val="22"/>
          <w:szCs w:val="22"/>
        </w:rPr>
        <w:t>12</w:t>
      </w:r>
      <w:r w:rsidR="00BA1F8A">
        <w:rPr>
          <w:rStyle w:val="Hyperlink"/>
          <w:rFonts w:ascii="Calibri" w:hAnsi="Calibri" w:cs="Calibri"/>
          <w:color w:val="auto"/>
          <w:sz w:val="22"/>
          <w:szCs w:val="22"/>
        </w:rPr>
        <w:t>:00 p.m.</w:t>
      </w:r>
    </w:p>
    <w:p w14:paraId="16C1B942" w14:textId="2CF60193" w:rsidR="00BA1F8A" w:rsidRPr="00BA1F8A" w:rsidRDefault="00D65F7E" w:rsidP="00BA1F8A">
      <w:pPr>
        <w:numPr>
          <w:ilvl w:val="2"/>
          <w:numId w:val="16"/>
        </w:numPr>
        <w:ind w:left="1710" w:hanging="270"/>
        <w:rPr>
          <w:rStyle w:val="Hyperlink"/>
          <w:rFonts w:ascii="Calibri" w:hAnsi="Calibri" w:cs="Calibri"/>
          <w:color w:val="auto"/>
          <w:sz w:val="22"/>
          <w:szCs w:val="22"/>
        </w:rPr>
      </w:pPr>
      <w:r>
        <w:rPr>
          <w:rStyle w:val="Hyperlink"/>
          <w:rFonts w:ascii="Calibri" w:hAnsi="Calibri" w:cs="Calibri"/>
          <w:color w:val="auto"/>
          <w:sz w:val="22"/>
          <w:szCs w:val="22"/>
        </w:rPr>
        <w:t xml:space="preserve">Curriculum Regional: </w:t>
      </w:r>
      <w:r w:rsidR="00BA1F8A" w:rsidRPr="00BA1F8A">
        <w:rPr>
          <w:rStyle w:val="Hyperlink"/>
          <w:rFonts w:ascii="Calibri" w:hAnsi="Calibri" w:cs="Calibri"/>
          <w:color w:val="auto"/>
          <w:sz w:val="22"/>
          <w:szCs w:val="22"/>
        </w:rPr>
        <w:t>Thursday October 21</w:t>
      </w:r>
      <w:r w:rsidR="00BA1F8A">
        <w:rPr>
          <w:rStyle w:val="Hyperlink"/>
          <w:rFonts w:ascii="Calibri" w:hAnsi="Calibri" w:cs="Calibri"/>
          <w:color w:val="auto"/>
          <w:sz w:val="22"/>
          <w:szCs w:val="22"/>
        </w:rPr>
        <w:t xml:space="preserve"> at </w:t>
      </w:r>
      <w:r w:rsidR="00BA1F8A" w:rsidRPr="00BA1F8A">
        <w:rPr>
          <w:rStyle w:val="Hyperlink"/>
          <w:rFonts w:ascii="Calibri" w:hAnsi="Calibri" w:cs="Calibri"/>
          <w:color w:val="auto"/>
          <w:sz w:val="22"/>
          <w:szCs w:val="22"/>
        </w:rPr>
        <w:t>1</w:t>
      </w:r>
      <w:r w:rsidR="00BA1F8A">
        <w:rPr>
          <w:rStyle w:val="Hyperlink"/>
          <w:rFonts w:ascii="Calibri" w:hAnsi="Calibri" w:cs="Calibri"/>
          <w:color w:val="auto"/>
          <w:sz w:val="22"/>
          <w:szCs w:val="22"/>
        </w:rPr>
        <w:t>:00 p.m.—</w:t>
      </w:r>
      <w:r w:rsidR="00BA1F8A" w:rsidRPr="00BA1F8A">
        <w:rPr>
          <w:rStyle w:val="Hyperlink"/>
          <w:rFonts w:ascii="Calibri" w:hAnsi="Calibri" w:cs="Calibri"/>
          <w:color w:val="auto"/>
          <w:sz w:val="22"/>
          <w:szCs w:val="22"/>
        </w:rPr>
        <w:t>4</w:t>
      </w:r>
      <w:r w:rsidR="00BA1F8A">
        <w:rPr>
          <w:rStyle w:val="Hyperlink"/>
          <w:rFonts w:ascii="Calibri" w:hAnsi="Calibri" w:cs="Calibri"/>
          <w:color w:val="auto"/>
          <w:sz w:val="22"/>
          <w:szCs w:val="22"/>
        </w:rPr>
        <w:t>:00 p.m.</w:t>
      </w:r>
    </w:p>
    <w:p w14:paraId="2A5CF4BB" w14:textId="0D0B5A69" w:rsidR="003F218A" w:rsidRDefault="003F218A" w:rsidP="00935834">
      <w:pPr>
        <w:numPr>
          <w:ilvl w:val="1"/>
          <w:numId w:val="7"/>
        </w:numPr>
        <w:rPr>
          <w:rStyle w:val="Hyperlink"/>
          <w:rFonts w:ascii="Calibri" w:hAnsi="Calibri" w:cs="Calibri"/>
          <w:color w:val="auto"/>
          <w:sz w:val="22"/>
          <w:szCs w:val="22"/>
        </w:rPr>
      </w:pPr>
      <w:r>
        <w:rPr>
          <w:rStyle w:val="Hyperlink"/>
          <w:rFonts w:ascii="Calibri" w:hAnsi="Calibri" w:cs="Calibri"/>
          <w:color w:val="auto"/>
          <w:sz w:val="22"/>
          <w:szCs w:val="22"/>
        </w:rPr>
        <w:t>CCCCO</w:t>
      </w:r>
      <w:r w:rsidR="006E3F67">
        <w:rPr>
          <w:rStyle w:val="Hyperlink"/>
          <w:rFonts w:ascii="Calibri" w:hAnsi="Calibri" w:cs="Calibri"/>
          <w:color w:val="auto"/>
          <w:sz w:val="22"/>
          <w:szCs w:val="22"/>
        </w:rPr>
        <w:t xml:space="preserve"> </w:t>
      </w:r>
      <w:hyperlink r:id="rId19" w:history="1">
        <w:r w:rsidR="006E3F67" w:rsidRPr="001240E5">
          <w:rPr>
            <w:rStyle w:val="Hyperlink"/>
            <w:rFonts w:ascii="Calibri" w:hAnsi="Calibri" w:cs="Calibri"/>
            <w:sz w:val="22"/>
            <w:szCs w:val="22"/>
          </w:rPr>
          <w:t>Historically Black Colleges and Universities</w:t>
        </w:r>
      </w:hyperlink>
      <w:r w:rsidR="006E3F67">
        <w:rPr>
          <w:rStyle w:val="Hyperlink"/>
          <w:rFonts w:ascii="Calibri" w:hAnsi="Calibri" w:cs="Calibri"/>
          <w:color w:val="auto"/>
          <w:sz w:val="22"/>
          <w:szCs w:val="22"/>
        </w:rPr>
        <w:t xml:space="preserve"> (HBCU) Week: </w:t>
      </w:r>
      <w:r w:rsidR="00C42C51">
        <w:rPr>
          <w:rStyle w:val="Hyperlink"/>
          <w:rFonts w:ascii="Calibri" w:hAnsi="Calibri" w:cs="Calibri"/>
          <w:color w:val="auto"/>
          <w:sz w:val="22"/>
          <w:szCs w:val="22"/>
        </w:rPr>
        <w:t xml:space="preserve">Oct 25-29—sign up </w:t>
      </w:r>
      <w:hyperlink r:id="rId20" w:history="1">
        <w:r w:rsidR="00C42C51" w:rsidRPr="00C42C51">
          <w:rPr>
            <w:rStyle w:val="Hyperlink"/>
            <w:rFonts w:ascii="Calibri" w:hAnsi="Calibri" w:cs="Calibri"/>
            <w:sz w:val="22"/>
            <w:szCs w:val="22"/>
          </w:rPr>
          <w:t>here</w:t>
        </w:r>
      </w:hyperlink>
      <w:r w:rsidR="00C42C51">
        <w:rPr>
          <w:rStyle w:val="Hyperlink"/>
          <w:rFonts w:ascii="Calibri" w:hAnsi="Calibri" w:cs="Calibri"/>
          <w:color w:val="auto"/>
          <w:sz w:val="22"/>
          <w:szCs w:val="22"/>
        </w:rPr>
        <w:t xml:space="preserve"> </w:t>
      </w:r>
    </w:p>
    <w:p w14:paraId="0798231F" w14:textId="38A8FF86" w:rsidR="00186DEA" w:rsidRDefault="00186DEA" w:rsidP="00935834">
      <w:pPr>
        <w:numPr>
          <w:ilvl w:val="1"/>
          <w:numId w:val="7"/>
        </w:numPr>
        <w:rPr>
          <w:rStyle w:val="Hyperlink"/>
          <w:rFonts w:ascii="Calibri" w:hAnsi="Calibri" w:cs="Calibri"/>
          <w:color w:val="auto"/>
          <w:sz w:val="22"/>
          <w:szCs w:val="22"/>
        </w:rPr>
      </w:pPr>
      <w:proofErr w:type="spellStart"/>
      <w:r>
        <w:rPr>
          <w:rFonts w:ascii="Calibri" w:hAnsi="Calibri" w:cs="Calibri"/>
          <w:color w:val="000000"/>
          <w:sz w:val="22"/>
          <w:szCs w:val="22"/>
        </w:rPr>
        <w:t>Undcocument</w:t>
      </w:r>
      <w:proofErr w:type="spellEnd"/>
      <w:r>
        <w:rPr>
          <w:rFonts w:ascii="Calibri" w:hAnsi="Calibri" w:cs="Calibri"/>
          <w:color w:val="000000"/>
          <w:sz w:val="22"/>
          <w:szCs w:val="22"/>
        </w:rPr>
        <w:t xml:space="preserve"> Student Action Week: Oct 18-27--sign up </w:t>
      </w:r>
      <w:hyperlink r:id="rId21" w:history="1">
        <w:r>
          <w:rPr>
            <w:rStyle w:val="Hyperlink"/>
            <w:rFonts w:ascii="Calibri" w:hAnsi="Calibri" w:cs="Calibri"/>
            <w:color w:val="1155CC"/>
            <w:sz w:val="22"/>
            <w:szCs w:val="22"/>
          </w:rPr>
          <w:t>here</w:t>
        </w:r>
      </w:hyperlink>
    </w:p>
    <w:p w14:paraId="76DE17C5" w14:textId="0E3FD3E8" w:rsidR="00E40D22" w:rsidRDefault="00E40D22" w:rsidP="00935834">
      <w:pPr>
        <w:numPr>
          <w:ilvl w:val="1"/>
          <w:numId w:val="7"/>
        </w:numPr>
        <w:rPr>
          <w:rStyle w:val="Hyperlink"/>
          <w:rFonts w:ascii="Calibri" w:hAnsi="Calibri" w:cs="Calibri"/>
          <w:color w:val="auto"/>
          <w:sz w:val="22"/>
          <w:szCs w:val="22"/>
        </w:rPr>
      </w:pPr>
      <w:r>
        <w:rPr>
          <w:rStyle w:val="Hyperlink"/>
          <w:rFonts w:ascii="Calibri" w:hAnsi="Calibri" w:cs="Calibri"/>
          <w:color w:val="auto"/>
          <w:sz w:val="22"/>
          <w:szCs w:val="22"/>
        </w:rPr>
        <w:t>CCCCO Listening Tours:</w:t>
      </w:r>
    </w:p>
    <w:p w14:paraId="08FB3ACE" w14:textId="6DB5D4FC" w:rsidR="00697503" w:rsidRDefault="00AE32CA" w:rsidP="001240E5">
      <w:pPr>
        <w:pStyle w:val="ListParagraph"/>
        <w:numPr>
          <w:ilvl w:val="0"/>
          <w:numId w:val="17"/>
        </w:numPr>
        <w:ind w:left="1710" w:hanging="270"/>
        <w:rPr>
          <w:rStyle w:val="Hyperlink"/>
          <w:rFonts w:ascii="Calibri" w:hAnsi="Calibri" w:cs="Calibri"/>
          <w:color w:val="auto"/>
          <w:sz w:val="22"/>
          <w:szCs w:val="22"/>
        </w:rPr>
      </w:pPr>
      <w:r>
        <w:rPr>
          <w:rStyle w:val="Hyperlink"/>
          <w:rFonts w:ascii="Calibri" w:hAnsi="Calibri" w:cs="Calibri"/>
          <w:color w:val="auto"/>
          <w:sz w:val="22"/>
          <w:szCs w:val="22"/>
        </w:rPr>
        <w:t>Sierra—Oct. 6</w:t>
      </w:r>
    </w:p>
    <w:p w14:paraId="41B1177D" w14:textId="5146175D" w:rsidR="00BC1840" w:rsidRPr="001240E5" w:rsidRDefault="00BC1840"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LA Valley</w:t>
      </w:r>
      <w:r w:rsidR="00E97F13" w:rsidRPr="001240E5">
        <w:rPr>
          <w:rStyle w:val="Hyperlink"/>
          <w:rFonts w:ascii="Calibri" w:hAnsi="Calibri" w:cs="Calibri"/>
          <w:color w:val="auto"/>
          <w:sz w:val="22"/>
          <w:szCs w:val="22"/>
        </w:rPr>
        <w:t>—Oct. 19</w:t>
      </w:r>
    </w:p>
    <w:p w14:paraId="2888B348" w14:textId="77777777" w:rsidR="00AE32CA" w:rsidRPr="001240E5" w:rsidRDefault="00AE32CA" w:rsidP="00AE32CA">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Lassen—</w:t>
      </w:r>
      <w:r>
        <w:rPr>
          <w:rStyle w:val="Hyperlink"/>
          <w:rFonts w:ascii="Calibri" w:hAnsi="Calibri" w:cs="Calibri"/>
          <w:color w:val="auto"/>
          <w:sz w:val="22"/>
          <w:szCs w:val="22"/>
        </w:rPr>
        <w:t xml:space="preserve">Oct. 25 </w:t>
      </w:r>
      <w:r w:rsidRPr="001240E5">
        <w:rPr>
          <w:rStyle w:val="Hyperlink"/>
          <w:rFonts w:ascii="Calibri" w:hAnsi="Calibri" w:cs="Calibri"/>
          <w:color w:val="auto"/>
          <w:sz w:val="22"/>
          <w:szCs w:val="22"/>
        </w:rPr>
        <w:t xml:space="preserve"> </w:t>
      </w:r>
    </w:p>
    <w:p w14:paraId="32BAE14D" w14:textId="031BB306"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Napa Valley—Nov. 4</w:t>
      </w:r>
      <w:r w:rsidR="00B51FBF">
        <w:rPr>
          <w:rStyle w:val="Hyperlink"/>
          <w:rFonts w:ascii="Calibri" w:hAnsi="Calibri" w:cs="Calibri"/>
          <w:color w:val="auto"/>
          <w:sz w:val="22"/>
          <w:szCs w:val="22"/>
        </w:rPr>
        <w:t xml:space="preserve"> (may change)</w:t>
      </w:r>
    </w:p>
    <w:p w14:paraId="3F7CAF7E" w14:textId="731BCA82"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Madera—Nov. 22</w:t>
      </w:r>
    </w:p>
    <w:p w14:paraId="0C34D45E" w14:textId="24EED95A"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Lake Tahoe—Dec. 2</w:t>
      </w:r>
    </w:p>
    <w:p w14:paraId="7A152097" w14:textId="332FE022" w:rsidR="00E97F13" w:rsidRPr="001240E5" w:rsidRDefault="00E97F13" w:rsidP="001240E5">
      <w:pPr>
        <w:pStyle w:val="ListParagraph"/>
        <w:numPr>
          <w:ilvl w:val="0"/>
          <w:numId w:val="17"/>
        </w:numPr>
        <w:ind w:left="1710" w:hanging="270"/>
        <w:rPr>
          <w:rStyle w:val="Hyperlink"/>
          <w:rFonts w:ascii="Calibri" w:hAnsi="Calibri" w:cs="Calibri"/>
          <w:color w:val="auto"/>
          <w:sz w:val="22"/>
          <w:szCs w:val="22"/>
        </w:rPr>
      </w:pPr>
      <w:r w:rsidRPr="001240E5">
        <w:rPr>
          <w:rStyle w:val="Hyperlink"/>
          <w:rFonts w:ascii="Calibri" w:hAnsi="Calibri" w:cs="Calibri"/>
          <w:color w:val="auto"/>
          <w:sz w:val="22"/>
          <w:szCs w:val="22"/>
        </w:rPr>
        <w:t>San Diego</w:t>
      </w:r>
      <w:r w:rsidR="006B5D7B" w:rsidRPr="001240E5">
        <w:rPr>
          <w:rStyle w:val="Hyperlink"/>
          <w:rFonts w:ascii="Calibri" w:hAnsi="Calibri" w:cs="Calibri"/>
          <w:color w:val="auto"/>
          <w:sz w:val="22"/>
          <w:szCs w:val="22"/>
        </w:rPr>
        <w:t xml:space="preserve"> City—Dec. 6</w:t>
      </w:r>
    </w:p>
    <w:p w14:paraId="152314D0" w14:textId="1673E327"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186DEA" w:rsidP="00D91676">
      <w:pPr>
        <w:numPr>
          <w:ilvl w:val="1"/>
          <w:numId w:val="7"/>
        </w:numPr>
        <w:rPr>
          <w:rFonts w:ascii="Calibri" w:hAnsi="Calibri" w:cs="Calibri"/>
          <w:sz w:val="22"/>
          <w:szCs w:val="22"/>
        </w:rPr>
      </w:pPr>
      <w:hyperlink r:id="rId22"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066DE191"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073314C"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7EEFA71" w14:textId="4BCE42F2" w:rsidR="009258F4" w:rsidRDefault="009258F4" w:rsidP="009258F4">
      <w:pPr>
        <w:rPr>
          <w:rFonts w:ascii="Calibri" w:hAnsi="Calibri" w:cs="Calibri"/>
          <w:sz w:val="22"/>
          <w:szCs w:val="22"/>
        </w:rPr>
      </w:pPr>
    </w:p>
    <w:p w14:paraId="42EB1246" w14:textId="77777777" w:rsidR="0034092A" w:rsidRPr="00C46745" w:rsidRDefault="0034092A" w:rsidP="009258F4">
      <w:pPr>
        <w:rPr>
          <w:rFonts w:ascii="Calibri" w:hAnsi="Calibri" w:cs="Calibri"/>
          <w:sz w:val="22"/>
          <w:szCs w:val="22"/>
        </w:rPr>
      </w:pPr>
    </w:p>
    <w:p w14:paraId="760A7BB7"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2A326B86" w14:textId="67895B1E" w:rsidR="009258F4" w:rsidRDefault="00F05FA9" w:rsidP="009258F4">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sidR="009258F4" w:rsidRPr="00C46745">
        <w:rPr>
          <w:rFonts w:ascii="Calibri" w:hAnsi="Calibri" w:cs="Calibri"/>
          <w:bCs/>
          <w:sz w:val="22"/>
          <w:szCs w:val="22"/>
        </w:rPr>
        <w:t>Workplan and Goals</w:t>
      </w:r>
    </w:p>
    <w:p w14:paraId="1B798F27" w14:textId="7EEB7634" w:rsidR="00B50C31" w:rsidRDefault="00B50C31" w:rsidP="009258F4">
      <w:pPr>
        <w:pStyle w:val="ListParagraph"/>
        <w:numPr>
          <w:ilvl w:val="0"/>
          <w:numId w:val="13"/>
        </w:numPr>
        <w:rPr>
          <w:rFonts w:ascii="Calibri" w:hAnsi="Calibri" w:cs="Calibri"/>
          <w:bCs/>
          <w:sz w:val="22"/>
          <w:szCs w:val="22"/>
        </w:rPr>
      </w:pPr>
      <w:r>
        <w:rPr>
          <w:rFonts w:ascii="Calibri" w:hAnsi="Calibri" w:cs="Calibri"/>
          <w:bCs/>
          <w:sz w:val="22"/>
          <w:szCs w:val="22"/>
        </w:rPr>
        <w:t>ASCCC Cultural Competency Plan</w:t>
      </w:r>
    </w:p>
    <w:p w14:paraId="2A22B48F" w14:textId="24707558" w:rsidR="000404D7" w:rsidRDefault="000404D7" w:rsidP="009258F4">
      <w:pPr>
        <w:pStyle w:val="ListParagraph"/>
        <w:numPr>
          <w:ilvl w:val="0"/>
          <w:numId w:val="13"/>
        </w:numPr>
        <w:rPr>
          <w:rFonts w:ascii="Calibri" w:hAnsi="Calibri" w:cs="Calibri"/>
          <w:bCs/>
          <w:sz w:val="22"/>
          <w:szCs w:val="22"/>
        </w:rPr>
      </w:pPr>
      <w:r>
        <w:rPr>
          <w:rFonts w:ascii="Calibri" w:hAnsi="Calibri" w:cs="Calibri"/>
          <w:bCs/>
          <w:sz w:val="22"/>
          <w:szCs w:val="22"/>
        </w:rPr>
        <w:t xml:space="preserve">Professional Development for Real Estate faculty on </w:t>
      </w:r>
      <w:r w:rsidR="00C76DA6">
        <w:rPr>
          <w:rFonts w:ascii="Calibri" w:hAnsi="Calibri" w:cs="Calibri"/>
          <w:bCs/>
          <w:sz w:val="22"/>
          <w:szCs w:val="22"/>
        </w:rPr>
        <w:t>DEI</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Pr>
          <w:rFonts w:ascii="Calibri" w:hAnsi="Calibri" w:cs="Calibri"/>
          <w:bCs/>
          <w:sz w:val="22"/>
          <w:szCs w:val="22"/>
        </w:rPr>
        <w:t xml:space="preserve">Rostrum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60F33545"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r w:rsidR="00760BEF">
        <w:rPr>
          <w:rFonts w:ascii="Calibri" w:hAnsi="Calibri" w:cs="Calibri"/>
          <w:bCs/>
          <w:sz w:val="22"/>
          <w:szCs w:val="22"/>
        </w:rPr>
        <w:t>.</w:t>
      </w:r>
    </w:p>
    <w:sectPr w:rsidR="00C236D8" w:rsidRPr="009965EE" w:rsidSect="00162A76">
      <w:headerReference w:type="even" r:id="rId23"/>
      <w:headerReference w:type="default" r:id="rId24"/>
      <w:footerReference w:type="even" r:id="rId25"/>
      <w:footerReference w:type="default" r:id="rId26"/>
      <w:headerReference w:type="first" r:id="rId27"/>
      <w:footerReference w:type="first" r:id="rId28"/>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63B2" w14:textId="77777777" w:rsidR="00A22232" w:rsidRDefault="00A22232">
      <w:r>
        <w:separator/>
      </w:r>
    </w:p>
  </w:endnote>
  <w:endnote w:type="continuationSeparator" w:id="0">
    <w:p w14:paraId="1275A12F" w14:textId="77777777" w:rsidR="00A22232" w:rsidRDefault="00A2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9EC0" w14:textId="77777777" w:rsidR="00A22232" w:rsidRDefault="00A22232">
      <w:r>
        <w:separator/>
      </w:r>
    </w:p>
  </w:footnote>
  <w:footnote w:type="continuationSeparator" w:id="0">
    <w:p w14:paraId="3B591E1D" w14:textId="77777777" w:rsidR="00A22232" w:rsidRDefault="00A2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3"/>
  </w:num>
  <w:num w:numId="6">
    <w:abstractNumId w:val="14"/>
  </w:num>
  <w:num w:numId="7">
    <w:abstractNumId w:val="4"/>
  </w:num>
  <w:num w:numId="8">
    <w:abstractNumId w:val="5"/>
  </w:num>
  <w:num w:numId="9">
    <w:abstractNumId w:val="8"/>
  </w:num>
  <w:num w:numId="10">
    <w:abstractNumId w:val="13"/>
  </w:num>
  <w:num w:numId="11">
    <w:abstractNumId w:val="9"/>
  </w:num>
  <w:num w:numId="12">
    <w:abstractNumId w:val="7"/>
  </w:num>
  <w:num w:numId="13">
    <w:abstractNumId w:val="10"/>
  </w:num>
  <w:num w:numId="14">
    <w:abstractNumId w:val="6"/>
  </w:num>
  <w:num w:numId="15">
    <w:abstractNumId w:val="15"/>
  </w:num>
  <w:num w:numId="16">
    <w:abstractNumId w:val="12"/>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2D3A"/>
    <w:rsid w:val="00027B97"/>
    <w:rsid w:val="00027D2C"/>
    <w:rsid w:val="00035A84"/>
    <w:rsid w:val="00036445"/>
    <w:rsid w:val="000404D7"/>
    <w:rsid w:val="00042A4E"/>
    <w:rsid w:val="00042A67"/>
    <w:rsid w:val="00050B8A"/>
    <w:rsid w:val="00054173"/>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489F"/>
    <w:rsid w:val="000C5A9C"/>
    <w:rsid w:val="000D4729"/>
    <w:rsid w:val="000E06F1"/>
    <w:rsid w:val="000E47C1"/>
    <w:rsid w:val="000F18D3"/>
    <w:rsid w:val="000F245E"/>
    <w:rsid w:val="000F7206"/>
    <w:rsid w:val="000F7A00"/>
    <w:rsid w:val="00100792"/>
    <w:rsid w:val="00100899"/>
    <w:rsid w:val="0010274F"/>
    <w:rsid w:val="00105D15"/>
    <w:rsid w:val="001069C5"/>
    <w:rsid w:val="00107418"/>
    <w:rsid w:val="001132AF"/>
    <w:rsid w:val="001159E8"/>
    <w:rsid w:val="00123D51"/>
    <w:rsid w:val="001240E5"/>
    <w:rsid w:val="001247C0"/>
    <w:rsid w:val="00124D85"/>
    <w:rsid w:val="00130D62"/>
    <w:rsid w:val="00135FE8"/>
    <w:rsid w:val="001374CB"/>
    <w:rsid w:val="0016204D"/>
    <w:rsid w:val="00162A76"/>
    <w:rsid w:val="0016495D"/>
    <w:rsid w:val="001822F7"/>
    <w:rsid w:val="00186DEA"/>
    <w:rsid w:val="00194DC3"/>
    <w:rsid w:val="001A0EF0"/>
    <w:rsid w:val="001A1173"/>
    <w:rsid w:val="001A774F"/>
    <w:rsid w:val="001B0A38"/>
    <w:rsid w:val="001B1978"/>
    <w:rsid w:val="001B27EE"/>
    <w:rsid w:val="001B40DA"/>
    <w:rsid w:val="001D7C43"/>
    <w:rsid w:val="001E0589"/>
    <w:rsid w:val="001E0BDC"/>
    <w:rsid w:val="001E639C"/>
    <w:rsid w:val="001E7151"/>
    <w:rsid w:val="001E7E29"/>
    <w:rsid w:val="001F7612"/>
    <w:rsid w:val="00214A62"/>
    <w:rsid w:val="002319B6"/>
    <w:rsid w:val="002326FE"/>
    <w:rsid w:val="00234883"/>
    <w:rsid w:val="00237F1D"/>
    <w:rsid w:val="00245F77"/>
    <w:rsid w:val="00246003"/>
    <w:rsid w:val="0025302B"/>
    <w:rsid w:val="00262D6F"/>
    <w:rsid w:val="00266257"/>
    <w:rsid w:val="00275083"/>
    <w:rsid w:val="0028094F"/>
    <w:rsid w:val="0028248C"/>
    <w:rsid w:val="0029058D"/>
    <w:rsid w:val="00292212"/>
    <w:rsid w:val="00295844"/>
    <w:rsid w:val="002A195F"/>
    <w:rsid w:val="002A29C4"/>
    <w:rsid w:val="002A49CE"/>
    <w:rsid w:val="002B186E"/>
    <w:rsid w:val="002B3AAE"/>
    <w:rsid w:val="002B67DA"/>
    <w:rsid w:val="002B6A01"/>
    <w:rsid w:val="002C4552"/>
    <w:rsid w:val="002D40AE"/>
    <w:rsid w:val="002E3585"/>
    <w:rsid w:val="002E421F"/>
    <w:rsid w:val="002F17E0"/>
    <w:rsid w:val="002F6055"/>
    <w:rsid w:val="002F7E86"/>
    <w:rsid w:val="00300EA5"/>
    <w:rsid w:val="00307788"/>
    <w:rsid w:val="003124A6"/>
    <w:rsid w:val="00312BAB"/>
    <w:rsid w:val="0031428C"/>
    <w:rsid w:val="003149F9"/>
    <w:rsid w:val="003231E8"/>
    <w:rsid w:val="00324C4A"/>
    <w:rsid w:val="0034092A"/>
    <w:rsid w:val="0034135D"/>
    <w:rsid w:val="00347681"/>
    <w:rsid w:val="003569D0"/>
    <w:rsid w:val="00361A27"/>
    <w:rsid w:val="00363F73"/>
    <w:rsid w:val="0036640B"/>
    <w:rsid w:val="00372B2F"/>
    <w:rsid w:val="00377EEC"/>
    <w:rsid w:val="00383937"/>
    <w:rsid w:val="003855BD"/>
    <w:rsid w:val="003906C1"/>
    <w:rsid w:val="003906EA"/>
    <w:rsid w:val="00395567"/>
    <w:rsid w:val="003A0C05"/>
    <w:rsid w:val="003A0ED0"/>
    <w:rsid w:val="003A57E9"/>
    <w:rsid w:val="003B38A0"/>
    <w:rsid w:val="003B4DEB"/>
    <w:rsid w:val="003C2286"/>
    <w:rsid w:val="003C600D"/>
    <w:rsid w:val="003D2CC6"/>
    <w:rsid w:val="003F218A"/>
    <w:rsid w:val="003F35E5"/>
    <w:rsid w:val="003F479C"/>
    <w:rsid w:val="003F6559"/>
    <w:rsid w:val="00401532"/>
    <w:rsid w:val="004063AF"/>
    <w:rsid w:val="00412492"/>
    <w:rsid w:val="004131DA"/>
    <w:rsid w:val="004134D1"/>
    <w:rsid w:val="0041367C"/>
    <w:rsid w:val="00413AB7"/>
    <w:rsid w:val="0041406C"/>
    <w:rsid w:val="004174A6"/>
    <w:rsid w:val="00430959"/>
    <w:rsid w:val="00437F2F"/>
    <w:rsid w:val="00442F00"/>
    <w:rsid w:val="004479EC"/>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62D3"/>
    <w:rsid w:val="004C19D9"/>
    <w:rsid w:val="004C1DFC"/>
    <w:rsid w:val="004D107F"/>
    <w:rsid w:val="004D348B"/>
    <w:rsid w:val="004E1C51"/>
    <w:rsid w:val="004E725E"/>
    <w:rsid w:val="004F2105"/>
    <w:rsid w:val="004F61F7"/>
    <w:rsid w:val="00502FCD"/>
    <w:rsid w:val="00511299"/>
    <w:rsid w:val="00511863"/>
    <w:rsid w:val="005246CC"/>
    <w:rsid w:val="005343B3"/>
    <w:rsid w:val="00540608"/>
    <w:rsid w:val="00543566"/>
    <w:rsid w:val="00546DCC"/>
    <w:rsid w:val="005522F9"/>
    <w:rsid w:val="00566EEC"/>
    <w:rsid w:val="00567026"/>
    <w:rsid w:val="005705FA"/>
    <w:rsid w:val="00576C85"/>
    <w:rsid w:val="00577DAF"/>
    <w:rsid w:val="00582ACA"/>
    <w:rsid w:val="00585CCB"/>
    <w:rsid w:val="0059095D"/>
    <w:rsid w:val="00592271"/>
    <w:rsid w:val="005949BB"/>
    <w:rsid w:val="0059645F"/>
    <w:rsid w:val="005A36BF"/>
    <w:rsid w:val="005A5B69"/>
    <w:rsid w:val="005B2137"/>
    <w:rsid w:val="005B21DA"/>
    <w:rsid w:val="005B44A8"/>
    <w:rsid w:val="005C0099"/>
    <w:rsid w:val="005C0E1E"/>
    <w:rsid w:val="005C7451"/>
    <w:rsid w:val="005D3EBD"/>
    <w:rsid w:val="005D5030"/>
    <w:rsid w:val="005D5088"/>
    <w:rsid w:val="005D51B1"/>
    <w:rsid w:val="005F4210"/>
    <w:rsid w:val="00600A30"/>
    <w:rsid w:val="00605397"/>
    <w:rsid w:val="006109EF"/>
    <w:rsid w:val="006113B3"/>
    <w:rsid w:val="00616C94"/>
    <w:rsid w:val="006227E8"/>
    <w:rsid w:val="00625747"/>
    <w:rsid w:val="00626D22"/>
    <w:rsid w:val="0064085C"/>
    <w:rsid w:val="00641B80"/>
    <w:rsid w:val="00657C17"/>
    <w:rsid w:val="00661985"/>
    <w:rsid w:val="00670B37"/>
    <w:rsid w:val="00676C02"/>
    <w:rsid w:val="00680F12"/>
    <w:rsid w:val="00685FB0"/>
    <w:rsid w:val="00697503"/>
    <w:rsid w:val="006B036D"/>
    <w:rsid w:val="006B5D7B"/>
    <w:rsid w:val="006B7636"/>
    <w:rsid w:val="006C241C"/>
    <w:rsid w:val="006C2E8F"/>
    <w:rsid w:val="006C32FC"/>
    <w:rsid w:val="006D0C5B"/>
    <w:rsid w:val="006D2259"/>
    <w:rsid w:val="006E005D"/>
    <w:rsid w:val="006E3AB7"/>
    <w:rsid w:val="006E3F67"/>
    <w:rsid w:val="006E666B"/>
    <w:rsid w:val="006F0751"/>
    <w:rsid w:val="006F0EC7"/>
    <w:rsid w:val="006F5E43"/>
    <w:rsid w:val="006F7A01"/>
    <w:rsid w:val="00704DB2"/>
    <w:rsid w:val="00707D8F"/>
    <w:rsid w:val="007106F1"/>
    <w:rsid w:val="007166B8"/>
    <w:rsid w:val="00722839"/>
    <w:rsid w:val="00722C84"/>
    <w:rsid w:val="00726602"/>
    <w:rsid w:val="00731C63"/>
    <w:rsid w:val="00740B43"/>
    <w:rsid w:val="00753565"/>
    <w:rsid w:val="00755F42"/>
    <w:rsid w:val="00760BEF"/>
    <w:rsid w:val="00761145"/>
    <w:rsid w:val="0076476B"/>
    <w:rsid w:val="00765934"/>
    <w:rsid w:val="00773182"/>
    <w:rsid w:val="0078078E"/>
    <w:rsid w:val="0078283E"/>
    <w:rsid w:val="00794AC3"/>
    <w:rsid w:val="00795B77"/>
    <w:rsid w:val="007A4E19"/>
    <w:rsid w:val="007A508F"/>
    <w:rsid w:val="007B764D"/>
    <w:rsid w:val="007C315B"/>
    <w:rsid w:val="007D2CF1"/>
    <w:rsid w:val="007D7370"/>
    <w:rsid w:val="007E234E"/>
    <w:rsid w:val="007E2D8F"/>
    <w:rsid w:val="007E5957"/>
    <w:rsid w:val="007E5F64"/>
    <w:rsid w:val="007E726A"/>
    <w:rsid w:val="007F33CC"/>
    <w:rsid w:val="007F5DC5"/>
    <w:rsid w:val="008008D8"/>
    <w:rsid w:val="0080639A"/>
    <w:rsid w:val="00807047"/>
    <w:rsid w:val="00811F2C"/>
    <w:rsid w:val="00813FC1"/>
    <w:rsid w:val="008155B8"/>
    <w:rsid w:val="00824101"/>
    <w:rsid w:val="008277E1"/>
    <w:rsid w:val="00832E63"/>
    <w:rsid w:val="008424DA"/>
    <w:rsid w:val="00843AB6"/>
    <w:rsid w:val="008616ED"/>
    <w:rsid w:val="0086620C"/>
    <w:rsid w:val="0086647C"/>
    <w:rsid w:val="00883F01"/>
    <w:rsid w:val="008872A7"/>
    <w:rsid w:val="0089012F"/>
    <w:rsid w:val="00890FA7"/>
    <w:rsid w:val="0089187D"/>
    <w:rsid w:val="00896C6D"/>
    <w:rsid w:val="008A04CE"/>
    <w:rsid w:val="008B3068"/>
    <w:rsid w:val="008D18A1"/>
    <w:rsid w:val="008D3DA4"/>
    <w:rsid w:val="008D6CF3"/>
    <w:rsid w:val="008E1A5B"/>
    <w:rsid w:val="008E630F"/>
    <w:rsid w:val="008E7F85"/>
    <w:rsid w:val="008F05AF"/>
    <w:rsid w:val="008F0CDD"/>
    <w:rsid w:val="008F4558"/>
    <w:rsid w:val="00911052"/>
    <w:rsid w:val="009176A9"/>
    <w:rsid w:val="00920D48"/>
    <w:rsid w:val="00921B6A"/>
    <w:rsid w:val="009221C1"/>
    <w:rsid w:val="009225A3"/>
    <w:rsid w:val="009258F4"/>
    <w:rsid w:val="009301B5"/>
    <w:rsid w:val="00934695"/>
    <w:rsid w:val="009349F5"/>
    <w:rsid w:val="00935834"/>
    <w:rsid w:val="00937A1B"/>
    <w:rsid w:val="00940548"/>
    <w:rsid w:val="00942912"/>
    <w:rsid w:val="00963F3A"/>
    <w:rsid w:val="0096544C"/>
    <w:rsid w:val="009704F7"/>
    <w:rsid w:val="00971128"/>
    <w:rsid w:val="00981907"/>
    <w:rsid w:val="00982004"/>
    <w:rsid w:val="009965EE"/>
    <w:rsid w:val="009A21F9"/>
    <w:rsid w:val="009A22D2"/>
    <w:rsid w:val="009B267B"/>
    <w:rsid w:val="009B50A5"/>
    <w:rsid w:val="009C22D0"/>
    <w:rsid w:val="009C3528"/>
    <w:rsid w:val="009C447E"/>
    <w:rsid w:val="009C7D14"/>
    <w:rsid w:val="009D1878"/>
    <w:rsid w:val="009E000D"/>
    <w:rsid w:val="009E3BA2"/>
    <w:rsid w:val="009E4622"/>
    <w:rsid w:val="009E7C40"/>
    <w:rsid w:val="009F129E"/>
    <w:rsid w:val="009F1F58"/>
    <w:rsid w:val="009F705D"/>
    <w:rsid w:val="00A0283E"/>
    <w:rsid w:val="00A10E07"/>
    <w:rsid w:val="00A1506E"/>
    <w:rsid w:val="00A16838"/>
    <w:rsid w:val="00A2125E"/>
    <w:rsid w:val="00A22232"/>
    <w:rsid w:val="00A227F5"/>
    <w:rsid w:val="00A31016"/>
    <w:rsid w:val="00A3439A"/>
    <w:rsid w:val="00A406B3"/>
    <w:rsid w:val="00A4282D"/>
    <w:rsid w:val="00A51E3F"/>
    <w:rsid w:val="00A51F23"/>
    <w:rsid w:val="00A52099"/>
    <w:rsid w:val="00A5607B"/>
    <w:rsid w:val="00A70D9F"/>
    <w:rsid w:val="00A716FB"/>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879"/>
    <w:rsid w:val="00AC1CDE"/>
    <w:rsid w:val="00AC273F"/>
    <w:rsid w:val="00AC2B84"/>
    <w:rsid w:val="00AC2DB0"/>
    <w:rsid w:val="00AC4CDB"/>
    <w:rsid w:val="00AD175B"/>
    <w:rsid w:val="00AD18BC"/>
    <w:rsid w:val="00AD2D35"/>
    <w:rsid w:val="00AD7B9C"/>
    <w:rsid w:val="00AE32CA"/>
    <w:rsid w:val="00AE334E"/>
    <w:rsid w:val="00AE3685"/>
    <w:rsid w:val="00AE43CB"/>
    <w:rsid w:val="00AE58D9"/>
    <w:rsid w:val="00AF0632"/>
    <w:rsid w:val="00AF323E"/>
    <w:rsid w:val="00B0188E"/>
    <w:rsid w:val="00B0365D"/>
    <w:rsid w:val="00B205A7"/>
    <w:rsid w:val="00B2479A"/>
    <w:rsid w:val="00B250CC"/>
    <w:rsid w:val="00B271EC"/>
    <w:rsid w:val="00B3476C"/>
    <w:rsid w:val="00B3687B"/>
    <w:rsid w:val="00B375FE"/>
    <w:rsid w:val="00B42127"/>
    <w:rsid w:val="00B423C2"/>
    <w:rsid w:val="00B44FB1"/>
    <w:rsid w:val="00B50319"/>
    <w:rsid w:val="00B50C31"/>
    <w:rsid w:val="00B51FBF"/>
    <w:rsid w:val="00B52298"/>
    <w:rsid w:val="00B5560B"/>
    <w:rsid w:val="00B568DA"/>
    <w:rsid w:val="00B611A3"/>
    <w:rsid w:val="00B661B8"/>
    <w:rsid w:val="00B673D8"/>
    <w:rsid w:val="00B6743D"/>
    <w:rsid w:val="00B7285A"/>
    <w:rsid w:val="00B749EB"/>
    <w:rsid w:val="00B77215"/>
    <w:rsid w:val="00B80DD2"/>
    <w:rsid w:val="00B82474"/>
    <w:rsid w:val="00B839A8"/>
    <w:rsid w:val="00B9175A"/>
    <w:rsid w:val="00BA1F8A"/>
    <w:rsid w:val="00BA3FA7"/>
    <w:rsid w:val="00BB1643"/>
    <w:rsid w:val="00BB22B9"/>
    <w:rsid w:val="00BB29EC"/>
    <w:rsid w:val="00BB591C"/>
    <w:rsid w:val="00BB64DB"/>
    <w:rsid w:val="00BC1840"/>
    <w:rsid w:val="00BD48DB"/>
    <w:rsid w:val="00BE033E"/>
    <w:rsid w:val="00BE0A92"/>
    <w:rsid w:val="00BE2C02"/>
    <w:rsid w:val="00BE4EE6"/>
    <w:rsid w:val="00BF737A"/>
    <w:rsid w:val="00C01C8F"/>
    <w:rsid w:val="00C14311"/>
    <w:rsid w:val="00C156EF"/>
    <w:rsid w:val="00C21A73"/>
    <w:rsid w:val="00C21C0E"/>
    <w:rsid w:val="00C22E0D"/>
    <w:rsid w:val="00C235AF"/>
    <w:rsid w:val="00C236D8"/>
    <w:rsid w:val="00C23EB9"/>
    <w:rsid w:val="00C24D4E"/>
    <w:rsid w:val="00C30DA0"/>
    <w:rsid w:val="00C335C5"/>
    <w:rsid w:val="00C353C1"/>
    <w:rsid w:val="00C374B5"/>
    <w:rsid w:val="00C42C51"/>
    <w:rsid w:val="00C456F4"/>
    <w:rsid w:val="00C46745"/>
    <w:rsid w:val="00C47E30"/>
    <w:rsid w:val="00C56876"/>
    <w:rsid w:val="00C57760"/>
    <w:rsid w:val="00C63087"/>
    <w:rsid w:val="00C64805"/>
    <w:rsid w:val="00C66635"/>
    <w:rsid w:val="00C67473"/>
    <w:rsid w:val="00C73120"/>
    <w:rsid w:val="00C73F93"/>
    <w:rsid w:val="00C76DA6"/>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384E"/>
    <w:rsid w:val="00CF24FD"/>
    <w:rsid w:val="00CF70BB"/>
    <w:rsid w:val="00CF7D4F"/>
    <w:rsid w:val="00D0721D"/>
    <w:rsid w:val="00D07315"/>
    <w:rsid w:val="00D17423"/>
    <w:rsid w:val="00D3086D"/>
    <w:rsid w:val="00D30972"/>
    <w:rsid w:val="00D30D0B"/>
    <w:rsid w:val="00D33D31"/>
    <w:rsid w:val="00D35D57"/>
    <w:rsid w:val="00D3655F"/>
    <w:rsid w:val="00D4447F"/>
    <w:rsid w:val="00D5145D"/>
    <w:rsid w:val="00D55C94"/>
    <w:rsid w:val="00D60100"/>
    <w:rsid w:val="00D6509D"/>
    <w:rsid w:val="00D65F7E"/>
    <w:rsid w:val="00D66C18"/>
    <w:rsid w:val="00D67206"/>
    <w:rsid w:val="00D7154F"/>
    <w:rsid w:val="00D8129E"/>
    <w:rsid w:val="00D82588"/>
    <w:rsid w:val="00D846F6"/>
    <w:rsid w:val="00D85457"/>
    <w:rsid w:val="00D91676"/>
    <w:rsid w:val="00DA66B2"/>
    <w:rsid w:val="00DB0849"/>
    <w:rsid w:val="00DB6CF4"/>
    <w:rsid w:val="00DC1F1E"/>
    <w:rsid w:val="00DD445C"/>
    <w:rsid w:val="00DD7980"/>
    <w:rsid w:val="00DF2D65"/>
    <w:rsid w:val="00DF7075"/>
    <w:rsid w:val="00E00793"/>
    <w:rsid w:val="00E0243D"/>
    <w:rsid w:val="00E045CF"/>
    <w:rsid w:val="00E06EBD"/>
    <w:rsid w:val="00E23562"/>
    <w:rsid w:val="00E36DB1"/>
    <w:rsid w:val="00E40D22"/>
    <w:rsid w:val="00E42F46"/>
    <w:rsid w:val="00E43F27"/>
    <w:rsid w:val="00E45DF1"/>
    <w:rsid w:val="00E4601B"/>
    <w:rsid w:val="00E46238"/>
    <w:rsid w:val="00E5091F"/>
    <w:rsid w:val="00E50FE0"/>
    <w:rsid w:val="00E602BE"/>
    <w:rsid w:val="00E66424"/>
    <w:rsid w:val="00E72867"/>
    <w:rsid w:val="00E732F6"/>
    <w:rsid w:val="00E94C57"/>
    <w:rsid w:val="00E96BA1"/>
    <w:rsid w:val="00E97F13"/>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066F"/>
    <w:rsid w:val="00F81391"/>
    <w:rsid w:val="00F81B06"/>
    <w:rsid w:val="00F81EBE"/>
    <w:rsid w:val="00F82A9E"/>
    <w:rsid w:val="00F839C8"/>
    <w:rsid w:val="00F86E3B"/>
    <w:rsid w:val="00F86FC5"/>
    <w:rsid w:val="00F93A12"/>
    <w:rsid w:val="00F94100"/>
    <w:rsid w:val="00FB3D1B"/>
    <w:rsid w:val="00FC2D9A"/>
    <w:rsid w:val="00FC2DB4"/>
    <w:rsid w:val="00FE2409"/>
    <w:rsid w:val="00FF15AC"/>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drive.google.com/drive/folders/1HTQ6dE6LzW_5ZwSzo9b1AUb5R476U7aX?usp=sharing" TargetMode="External"/><Relationship Id="rId18" Type="http://schemas.openxmlformats.org/officeDocument/2006/relationships/hyperlink" Target="https://asccc.org/calendar/list/even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ccco.edu/Students/Support-Services/Special-population/Undocumented-Students/Undocumented-Student-Action-Week?fbclid=IwAR05u3oQ-3q_uBfmT4iMpJlfnFY1suBlothTU-x9IR-cHwRHb4lXODPL7mk" TargetMode="External"/><Relationship Id="rId7" Type="http://schemas.openxmlformats.org/officeDocument/2006/relationships/image" Target="media/image1.jpeg"/><Relationship Id="rId12" Type="http://schemas.openxmlformats.org/officeDocument/2006/relationships/hyperlink" Target="https://asccc.org/communities/area-news" TargetMode="External"/><Relationship Id="rId17" Type="http://schemas.openxmlformats.org/officeDocument/2006/relationships/hyperlink" Target="https://drive.google.com/drive/folders/11walv8Rr-IJspeTchvmlpMbH_sDeoK7u?usp=shar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document/d/1km5alFzxOI4jJetugju8EWeK1511cHSj/edit?usp=sharing&amp;ouid=111725550502413512650&amp;rtpof=true&amp;sd=true" TargetMode="External"/><Relationship Id="rId20" Type="http://schemas.openxmlformats.org/officeDocument/2006/relationships/hyperlink" Target="https://elcamino.formstack.com/forms/hbcu_black_history_month_registration_cop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HHCJarirVoIR-UfGv249L0APs6s8Qbkk/ed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google.com/spreadsheets/d/1y5LbPhVxG5QR55U8ejlhFoZXLfvk-gzn/edit?usp=sharing&amp;ouid=111725550502413512650&amp;rtpof=true&amp;sd=tru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s.google.com/document/d/1WC0_oyOPagChafYEvIH1Blq_T2c62Lf5Av5DJV7E5us/edit?usp=sharing" TargetMode="External"/><Relationship Id="rId19" Type="http://schemas.openxmlformats.org/officeDocument/2006/relationships/hyperlink" Target="https://www.federalregister.gov/documents/2021/09/09/2021-19575/national-historically-black-colleges-and-universities-week-2021" TargetMode="External"/><Relationship Id="rId4" Type="http://schemas.openxmlformats.org/officeDocument/2006/relationships/webSettings" Target="webSettings.xml"/><Relationship Id="rId9" Type="http://schemas.openxmlformats.org/officeDocument/2006/relationships/hyperlink" Target="https://PollEv.com/free_text_polls/5nf7QdZSTCFASUxBDWCKw/respond" TargetMode="External"/><Relationship Id="rId14" Type="http://schemas.openxmlformats.org/officeDocument/2006/relationships/hyperlink" Target="https://drive.google.com/file/d/1jAgtSE842fLKwss0j_shSBjLWJwZ2qnk/view?usp=sharing" TargetMode="External"/><Relationship Id="rId22" Type="http://schemas.openxmlformats.org/officeDocument/2006/relationships/hyperlink" Target="http://asccc.org/content/application-statewide-servic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5345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75</cp:revision>
  <cp:lastPrinted>2017-04-13T00:50:00Z</cp:lastPrinted>
  <dcterms:created xsi:type="dcterms:W3CDTF">2021-09-13T20:12:00Z</dcterms:created>
  <dcterms:modified xsi:type="dcterms:W3CDTF">2021-10-07T04:28:00Z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